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  <w:gridCol w:w="20"/>
      </w:tblGrid>
      <w:tr w:rsidR="00484872" w:rsidRPr="00A81FED" w:rsidTr="00476461">
        <w:trPr>
          <w:tblCellSpacing w:w="0" w:type="dxa"/>
          <w:jc w:val="center"/>
        </w:trPr>
        <w:tc>
          <w:tcPr>
            <w:tcW w:w="10060" w:type="dxa"/>
          </w:tcPr>
          <w:p w:rsidR="00484872" w:rsidRPr="00484872" w:rsidRDefault="00484872" w:rsidP="00476461">
            <w:pPr>
              <w:jc w:val="center"/>
              <w:rPr>
                <w:b/>
              </w:rPr>
            </w:pPr>
            <w:bookmarkStart w:id="0" w:name="_GoBack"/>
            <w:bookmarkEnd w:id="0"/>
            <w:r w:rsidRPr="00484872">
              <w:rPr>
                <w:b/>
              </w:rPr>
              <w:t>MI CHEAT SHEET</w:t>
            </w:r>
          </w:p>
          <w:p w:rsidR="00484872" w:rsidRPr="00D84703" w:rsidRDefault="00484872" w:rsidP="00476461">
            <w:pPr>
              <w:rPr>
                <w:b/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MI SPIRIT</w:t>
            </w:r>
            <w:r w:rsidR="00173232">
              <w:rPr>
                <w:b/>
                <w:sz w:val="20"/>
                <w:szCs w:val="20"/>
              </w:rPr>
              <w:t xml:space="preserve"> - CAPE</w:t>
            </w:r>
          </w:p>
          <w:p w:rsidR="00173232" w:rsidRPr="00D84703" w:rsidRDefault="00173232" w:rsidP="00173232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Compassion – genuine concern f</w:t>
            </w:r>
            <w:r w:rsidR="006271EF">
              <w:rPr>
                <w:sz w:val="20"/>
                <w:szCs w:val="20"/>
              </w:rPr>
              <w:t>or the wellbeing of your client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Autonomy – honoring and supporting client’s per</w:t>
            </w:r>
            <w:r w:rsidR="006271EF">
              <w:rPr>
                <w:sz w:val="20"/>
                <w:szCs w:val="20"/>
              </w:rPr>
              <w:t>sonal responsibility for change</w:t>
            </w:r>
          </w:p>
          <w:p w:rsidR="00484872" w:rsidRPr="00D84703" w:rsidRDefault="00173232" w:rsidP="0047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 (</w:t>
            </w:r>
            <w:r w:rsidR="00484872" w:rsidRPr="00D84703">
              <w:rPr>
                <w:sz w:val="20"/>
                <w:szCs w:val="20"/>
              </w:rPr>
              <w:t>Collaboration</w:t>
            </w:r>
            <w:r>
              <w:rPr>
                <w:sz w:val="20"/>
                <w:szCs w:val="20"/>
              </w:rPr>
              <w:t>)</w:t>
            </w:r>
            <w:r w:rsidR="00484872" w:rsidRPr="00D84703">
              <w:rPr>
                <w:sz w:val="20"/>
                <w:szCs w:val="20"/>
              </w:rPr>
              <w:t xml:space="preserve"> – meeting of client and professional’s hop</w:t>
            </w:r>
            <w:r w:rsidR="006271EF">
              <w:rPr>
                <w:sz w:val="20"/>
                <w:szCs w:val="20"/>
              </w:rPr>
              <w:t>es, sharing power and expertise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Evocation – drawing out client’s concerns, wishes, hopes, stren</w:t>
            </w:r>
            <w:r w:rsidR="006271EF">
              <w:rPr>
                <w:sz w:val="20"/>
                <w:szCs w:val="20"/>
              </w:rPr>
              <w:t>gths, goals, values, intentions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MI PROCESSES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Engaging – l</w:t>
            </w:r>
            <w:r w:rsidR="006271EF">
              <w:rPr>
                <w:sz w:val="20"/>
                <w:szCs w:val="20"/>
              </w:rPr>
              <w:t>aying the relational foundation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Focusing – steering the course of the conversation in a strat</w:t>
            </w:r>
            <w:r w:rsidR="006271EF">
              <w:rPr>
                <w:sz w:val="20"/>
                <w:szCs w:val="20"/>
              </w:rPr>
              <w:t>egic (and collaborative manner)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 xml:space="preserve">Evoking – drawing out the client views, beliefs and values </w:t>
            </w:r>
            <w:r w:rsidR="006271EF">
              <w:rPr>
                <w:sz w:val="20"/>
                <w:szCs w:val="20"/>
              </w:rPr>
              <w:t>– what’s important and relevant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Planning – negotiating goals and plans that name the n</w:t>
            </w:r>
            <w:r w:rsidR="00452FA9">
              <w:rPr>
                <w:sz w:val="20"/>
                <w:szCs w:val="20"/>
              </w:rPr>
              <w:t>ecessary actions and commitment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MI SKILLS – OARS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Open-ended Questions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Affirmations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Reflective Listening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sz w:val="20"/>
                <w:szCs w:val="20"/>
              </w:rPr>
              <w:t>Summary</w:t>
            </w:r>
          </w:p>
          <w:p w:rsidR="00484872" w:rsidRPr="007F5078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DARN-C</w:t>
            </w:r>
            <w:r>
              <w:rPr>
                <w:b/>
                <w:sz w:val="20"/>
                <w:szCs w:val="20"/>
              </w:rPr>
              <w:t xml:space="preserve">AT – </w:t>
            </w:r>
            <w:r>
              <w:rPr>
                <w:sz w:val="20"/>
                <w:szCs w:val="20"/>
              </w:rPr>
              <w:t>topics that can build motivation and change talk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D</w:t>
            </w:r>
            <w:r w:rsidRPr="00D84703">
              <w:rPr>
                <w:sz w:val="20"/>
                <w:szCs w:val="20"/>
              </w:rPr>
              <w:t xml:space="preserve">isadvantages of not </w:t>
            </w:r>
            <w:r>
              <w:rPr>
                <w:sz w:val="20"/>
                <w:szCs w:val="20"/>
              </w:rPr>
              <w:t>changing, DESIRE to change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A</w:t>
            </w:r>
            <w:r w:rsidRPr="00D84703">
              <w:rPr>
                <w:sz w:val="20"/>
                <w:szCs w:val="20"/>
              </w:rPr>
              <w:t xml:space="preserve">dvantages of </w:t>
            </w:r>
            <w:r>
              <w:rPr>
                <w:sz w:val="20"/>
                <w:szCs w:val="20"/>
              </w:rPr>
              <w:t>changing, ABILITY to change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easons for changing</w:t>
            </w:r>
          </w:p>
          <w:p w:rsidR="00484872" w:rsidRPr="00D84703" w:rsidRDefault="00484872" w:rsidP="00476461">
            <w:pPr>
              <w:rPr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eed to change</w:t>
            </w:r>
          </w:p>
          <w:p w:rsidR="00484872" w:rsidRPr="00D84703" w:rsidRDefault="00484872" w:rsidP="00476461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8470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AT - C</w:t>
            </w:r>
            <w:r w:rsidRPr="00D84703">
              <w:rPr>
                <w:sz w:val="20"/>
                <w:szCs w:val="20"/>
              </w:rPr>
              <w:t xml:space="preserve">ommitment to </w:t>
            </w:r>
            <w:r>
              <w:rPr>
                <w:sz w:val="20"/>
                <w:szCs w:val="20"/>
              </w:rPr>
              <w:t xml:space="preserve">change, </w:t>
            </w:r>
            <w:r w:rsidRPr="007F507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ctivation – willing, ready, prepared to change; </w:t>
            </w:r>
            <w:r w:rsidRPr="007F5078">
              <w:rPr>
                <w:b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aking steps – actions to change</w:t>
            </w:r>
          </w:p>
          <w:p w:rsidR="00484872" w:rsidRDefault="00484872" w:rsidP="00476461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484872" w:rsidRPr="00A81FED" w:rsidRDefault="00484872" w:rsidP="004764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Tasks Based on Patient’s</w:t>
            </w:r>
            <w:r w:rsidRPr="00A81FED">
              <w:rPr>
                <w:rFonts w:ascii="Book Antiqua" w:hAnsi="Book Antiqua"/>
                <w:b/>
                <w:bCs/>
              </w:rPr>
              <w:t xml:space="preserve"> Readiness</w:t>
            </w:r>
          </w:p>
          <w:tbl>
            <w:tblPr>
              <w:tblW w:w="9171" w:type="dxa"/>
              <w:jc w:val="center"/>
              <w:tblCellSpacing w:w="0" w:type="dxa"/>
              <w:tblBorders>
                <w:top w:val="outset" w:sz="6" w:space="0" w:color="003366"/>
                <w:left w:val="outset" w:sz="6" w:space="0" w:color="003366"/>
                <w:bottom w:val="outset" w:sz="6" w:space="0" w:color="003366"/>
                <w:right w:val="outset" w:sz="6" w:space="0" w:color="003366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19"/>
              <w:gridCol w:w="2566"/>
              <w:gridCol w:w="4386"/>
            </w:tblGrid>
            <w:tr w:rsidR="00484872" w:rsidRPr="00A81FED" w:rsidTr="00476461">
              <w:trPr>
                <w:tblCellSpacing w:w="0" w:type="dxa"/>
                <w:jc w:val="center"/>
              </w:trPr>
              <w:tc>
                <w:tcPr>
                  <w:tcW w:w="1210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A81FED" w:rsidRDefault="00484872" w:rsidP="0047646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A81FED">
                    <w:rPr>
                      <w:rFonts w:ascii="Book Antiqua" w:hAnsi="Book Antiqua"/>
                      <w:b/>
                      <w:bCs/>
                    </w:rPr>
                    <w:t xml:space="preserve">Stage of Change </w:t>
                  </w:r>
                </w:p>
              </w:tc>
              <w:tc>
                <w:tcPr>
                  <w:tcW w:w="1399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A81FED" w:rsidRDefault="00484872" w:rsidP="0047646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A81FED">
                    <w:rPr>
                      <w:rFonts w:ascii="Book Antiqua" w:hAnsi="Book Antiqua"/>
                      <w:b/>
                      <w:bCs/>
                    </w:rPr>
                    <w:t xml:space="preserve">Characteristics </w:t>
                  </w:r>
                </w:p>
              </w:tc>
              <w:tc>
                <w:tcPr>
                  <w:tcW w:w="2391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A81FED" w:rsidRDefault="00484872" w:rsidP="00476461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A81FED">
                    <w:rPr>
                      <w:rFonts w:ascii="Book Antiqua" w:hAnsi="Book Antiqua"/>
                      <w:b/>
                      <w:bCs/>
                    </w:rPr>
                    <w:t xml:space="preserve">Techniques </w:t>
                  </w:r>
                </w:p>
              </w:tc>
            </w:tr>
            <w:tr w:rsidR="00484872" w:rsidRPr="00A81FED" w:rsidTr="00476461">
              <w:trPr>
                <w:tblCellSpacing w:w="0" w:type="dxa"/>
                <w:jc w:val="center"/>
              </w:trPr>
              <w:tc>
                <w:tcPr>
                  <w:tcW w:w="1210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8C3A61" w:rsidRDefault="00484872" w:rsidP="0047646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C3A6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Pre-contemplation </w:t>
                  </w:r>
                </w:p>
              </w:tc>
              <w:tc>
                <w:tcPr>
                  <w:tcW w:w="1399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Not currently considering change: "Ignorance is bliss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2391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Validate lack of readiness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Clarify decision is theirs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Encourage re-evaluation of current behavior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Encoura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ge self-exploration, not action.  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Help personalize the importance of change.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84872" w:rsidRPr="00A81FED" w:rsidTr="00476461">
              <w:trPr>
                <w:tblCellSpacing w:w="0" w:type="dxa"/>
                <w:jc w:val="center"/>
              </w:trPr>
              <w:tc>
                <w:tcPr>
                  <w:tcW w:w="1210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8C3A61" w:rsidRDefault="00484872" w:rsidP="0047646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C3A6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Contemplation </w:t>
                  </w:r>
                </w:p>
              </w:tc>
              <w:tc>
                <w:tcPr>
                  <w:tcW w:w="1399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Ambivalent about change: "Sitting on the fence"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;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Not considering change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in the immediate future</w:t>
                  </w:r>
                </w:p>
              </w:tc>
              <w:tc>
                <w:tcPr>
                  <w:tcW w:w="2391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Validate lack of readiness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Clarify: decision is theirs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Default="00442F11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Explore DARN-CAT</w:t>
                  </w:r>
                  <w:r w:rsidR="00484872"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re:</w:t>
                  </w:r>
                  <w:r w:rsidR="00484872"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behavior change</w:t>
                  </w:r>
                  <w:r w:rsidR="00484872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="00484872"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Identify and promote new, positive outcome expectations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84872" w:rsidRPr="00A81FED" w:rsidTr="00476461">
              <w:trPr>
                <w:tblCellSpacing w:w="0" w:type="dxa"/>
                <w:jc w:val="center"/>
              </w:trPr>
              <w:tc>
                <w:tcPr>
                  <w:tcW w:w="1210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8C3A61" w:rsidRDefault="00484872" w:rsidP="0047646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C3A6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Preparation </w:t>
                  </w:r>
                </w:p>
              </w:tc>
              <w:tc>
                <w:tcPr>
                  <w:tcW w:w="1399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Some experience with change and are trying to change: "Testing the waters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" 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Planning to act within 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month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91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Identify and assist in problem solving </w:t>
                  </w:r>
                  <w:r w:rsidR="00442F11">
                    <w:rPr>
                      <w:rFonts w:ascii="Book Antiqua" w:hAnsi="Book Antiqua"/>
                      <w:sz w:val="20"/>
                      <w:szCs w:val="20"/>
                    </w:rPr>
                    <w:t>barriers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Help patient identify social support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Verify that patient has underlying skills for behavior change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Encourage small initial steps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84872" w:rsidRPr="00A81FED" w:rsidTr="00476461">
              <w:trPr>
                <w:tblCellSpacing w:w="0" w:type="dxa"/>
                <w:jc w:val="center"/>
              </w:trPr>
              <w:tc>
                <w:tcPr>
                  <w:tcW w:w="1210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8C3A61" w:rsidRDefault="00484872" w:rsidP="0047646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C3A6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Action </w:t>
                  </w:r>
                </w:p>
              </w:tc>
              <w:tc>
                <w:tcPr>
                  <w:tcW w:w="1399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Practicing new behavior for 3-6 months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91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Focus on restructuring cues and social support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Bolster self-efficacy for dealing with obstacles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Combat feelings of loss and reiterate long-term benefits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84872" w:rsidRPr="00A81FED" w:rsidTr="00476461">
              <w:trPr>
                <w:tblCellSpacing w:w="0" w:type="dxa"/>
                <w:jc w:val="center"/>
              </w:trPr>
              <w:tc>
                <w:tcPr>
                  <w:tcW w:w="1210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8C3A61" w:rsidRDefault="00484872" w:rsidP="0047646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8C3A6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Maintenance </w:t>
                  </w:r>
                </w:p>
              </w:tc>
              <w:tc>
                <w:tcPr>
                  <w:tcW w:w="1399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Continued commitment to sustaining new behavior 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Post-6 months to 5 years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91" w:type="pct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484872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Plan for follow-up support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br/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Reinforce internal rewards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484872" w:rsidRPr="00A81FED" w:rsidRDefault="00484872" w:rsidP="0047646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>Discuss coping with relapse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A81FED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84872" w:rsidRPr="00A81FED" w:rsidRDefault="00484872" w:rsidP="00476461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</w:tcPr>
          <w:p w:rsidR="00484872" w:rsidRPr="00A81FED" w:rsidRDefault="00484872" w:rsidP="00476461">
            <w:pPr>
              <w:rPr>
                <w:rFonts w:ascii="Book Antiqua" w:hAnsi="Book Antiqua"/>
              </w:rPr>
            </w:pPr>
            <w:r w:rsidRPr="00A81FED">
              <w:rPr>
                <w:rFonts w:ascii="Book Antiqua" w:hAnsi="Book Antiqua"/>
              </w:rPr>
              <w:t> </w:t>
            </w:r>
          </w:p>
          <w:p w:rsidR="00484872" w:rsidRPr="00A81FED" w:rsidRDefault="00484872" w:rsidP="00476461">
            <w:pPr>
              <w:rPr>
                <w:rFonts w:ascii="Book Antiqua" w:hAnsi="Book Antiqua"/>
              </w:rPr>
            </w:pPr>
            <w:r w:rsidRPr="00A81FED">
              <w:rPr>
                <w:rFonts w:ascii="Book Antiqua" w:hAnsi="Book Antiqua"/>
              </w:rPr>
              <w:t> </w:t>
            </w:r>
          </w:p>
          <w:p w:rsidR="00484872" w:rsidRPr="00A81FED" w:rsidRDefault="00484872" w:rsidP="00476461">
            <w:pPr>
              <w:rPr>
                <w:rFonts w:ascii="Book Antiqua" w:hAnsi="Book Antiqua"/>
              </w:rPr>
            </w:pPr>
          </w:p>
        </w:tc>
      </w:tr>
    </w:tbl>
    <w:p w:rsidR="002121C7" w:rsidRDefault="002121C7"/>
    <w:sectPr w:rsidR="0021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72"/>
    <w:rsid w:val="00173232"/>
    <w:rsid w:val="002121C7"/>
    <w:rsid w:val="002D594A"/>
    <w:rsid w:val="00442F11"/>
    <w:rsid w:val="00452FA9"/>
    <w:rsid w:val="00484872"/>
    <w:rsid w:val="006057C2"/>
    <w:rsid w:val="006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C965-1A2C-4ACC-8823-2D433BA9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Barnes</dc:creator>
  <cp:keywords/>
  <dc:description/>
  <cp:lastModifiedBy>Denise Barnes</cp:lastModifiedBy>
  <cp:revision>2</cp:revision>
  <dcterms:created xsi:type="dcterms:W3CDTF">2017-07-18T00:03:00Z</dcterms:created>
  <dcterms:modified xsi:type="dcterms:W3CDTF">2017-07-18T00:03:00Z</dcterms:modified>
</cp:coreProperties>
</file>