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BC519" w14:textId="122A7D5D" w:rsidR="00A75563" w:rsidRPr="00A61DE9" w:rsidRDefault="00A75563" w:rsidP="00B04717">
      <w:pPr>
        <w:pStyle w:val="NoSpacing"/>
        <w:jc w:val="center"/>
        <w:rPr>
          <w:i/>
          <w:sz w:val="24"/>
          <w:szCs w:val="24"/>
        </w:rPr>
      </w:pPr>
      <w:bookmarkStart w:id="0" w:name="_GoBack"/>
      <w:bookmarkEnd w:id="0"/>
      <w:r>
        <w:rPr>
          <w:i/>
          <w:sz w:val="24"/>
          <w:szCs w:val="24"/>
        </w:rPr>
        <w:t>Community Health Center</w:t>
      </w:r>
    </w:p>
    <w:p w14:paraId="66771542" w14:textId="174BAD17" w:rsidR="00EE5D89" w:rsidRDefault="00A75563" w:rsidP="00B04717">
      <w:pPr>
        <w:pStyle w:val="NoSpacing"/>
        <w:jc w:val="center"/>
        <w:rPr>
          <w:b/>
          <w:sz w:val="24"/>
          <w:szCs w:val="24"/>
        </w:rPr>
      </w:pPr>
      <w:r w:rsidRPr="00A61DE9">
        <w:rPr>
          <w:b/>
          <w:sz w:val="24"/>
          <w:szCs w:val="24"/>
        </w:rPr>
        <w:t>SUCCESSION PLANNING ACTIVITIES &amp; TIMELINE</w:t>
      </w:r>
    </w:p>
    <w:p w14:paraId="4D3C0221" w14:textId="77777777" w:rsidR="00B04717" w:rsidRPr="00B04717" w:rsidRDefault="00B04717" w:rsidP="00B04717">
      <w:pPr>
        <w:pStyle w:val="NoSpacing"/>
        <w:jc w:val="center"/>
        <w:rPr>
          <w:b/>
          <w:sz w:val="24"/>
          <w:szCs w:val="24"/>
        </w:rPr>
      </w:pPr>
    </w:p>
    <w:tbl>
      <w:tblPr>
        <w:tblStyle w:val="TableGrid"/>
        <w:tblW w:w="0" w:type="auto"/>
        <w:tblLook w:val="04A0" w:firstRow="1" w:lastRow="0" w:firstColumn="1" w:lastColumn="0" w:noHBand="0" w:noVBand="1"/>
      </w:tblPr>
      <w:tblGrid>
        <w:gridCol w:w="4878"/>
        <w:gridCol w:w="1506"/>
        <w:gridCol w:w="3192"/>
        <w:gridCol w:w="3192"/>
      </w:tblGrid>
      <w:tr w:rsidR="00A75563" w:rsidRPr="00A75563" w14:paraId="3C3620D1" w14:textId="6722AEF0" w:rsidTr="00A75563">
        <w:tc>
          <w:tcPr>
            <w:tcW w:w="4878" w:type="dxa"/>
          </w:tcPr>
          <w:p w14:paraId="1E052273" w14:textId="77777777" w:rsidR="00A75563" w:rsidRPr="00A75563" w:rsidRDefault="00A75563" w:rsidP="00EE5D89">
            <w:pPr>
              <w:pStyle w:val="NoSpacing"/>
              <w:jc w:val="center"/>
              <w:rPr>
                <w:sz w:val="24"/>
                <w:szCs w:val="24"/>
                <w:u w:val="single"/>
              </w:rPr>
            </w:pPr>
            <w:r w:rsidRPr="00A75563">
              <w:rPr>
                <w:sz w:val="24"/>
                <w:szCs w:val="24"/>
                <w:u w:val="single"/>
              </w:rPr>
              <w:t>Activity</w:t>
            </w:r>
          </w:p>
          <w:p w14:paraId="60AC548A" w14:textId="05284C25" w:rsidR="00A75563" w:rsidRPr="00A75563" w:rsidRDefault="00A75563" w:rsidP="00EE5D89">
            <w:pPr>
              <w:pStyle w:val="NoSpacing"/>
              <w:jc w:val="center"/>
              <w:rPr>
                <w:sz w:val="24"/>
                <w:szCs w:val="24"/>
                <w:u w:val="single"/>
              </w:rPr>
            </w:pPr>
          </w:p>
        </w:tc>
        <w:tc>
          <w:tcPr>
            <w:tcW w:w="1506" w:type="dxa"/>
          </w:tcPr>
          <w:p w14:paraId="4E340BAC" w14:textId="75FDCCD4" w:rsidR="00A75563" w:rsidRPr="00A75563" w:rsidRDefault="00A75563" w:rsidP="00EE5D89">
            <w:pPr>
              <w:pStyle w:val="NoSpacing"/>
              <w:jc w:val="center"/>
              <w:rPr>
                <w:sz w:val="24"/>
                <w:szCs w:val="24"/>
                <w:u w:val="single"/>
              </w:rPr>
            </w:pPr>
            <w:r w:rsidRPr="00A75563">
              <w:rPr>
                <w:sz w:val="24"/>
                <w:szCs w:val="24"/>
                <w:u w:val="single"/>
              </w:rPr>
              <w:t>Responsible</w:t>
            </w:r>
          </w:p>
        </w:tc>
        <w:tc>
          <w:tcPr>
            <w:tcW w:w="3192" w:type="dxa"/>
          </w:tcPr>
          <w:p w14:paraId="3DB0A1A6" w14:textId="3EAC6156" w:rsidR="00A75563" w:rsidRPr="00A75563" w:rsidRDefault="00A75563" w:rsidP="00EE5D89">
            <w:pPr>
              <w:pStyle w:val="NoSpacing"/>
              <w:jc w:val="center"/>
              <w:rPr>
                <w:sz w:val="24"/>
                <w:szCs w:val="24"/>
                <w:u w:val="single"/>
              </w:rPr>
            </w:pPr>
            <w:r w:rsidRPr="00A75563">
              <w:rPr>
                <w:sz w:val="24"/>
                <w:szCs w:val="24"/>
                <w:u w:val="single"/>
              </w:rPr>
              <w:t>Projected Completion Date</w:t>
            </w:r>
          </w:p>
        </w:tc>
        <w:tc>
          <w:tcPr>
            <w:tcW w:w="3192" w:type="dxa"/>
          </w:tcPr>
          <w:p w14:paraId="389E1CAE" w14:textId="761EFE0D" w:rsidR="00A75563" w:rsidRPr="00A75563" w:rsidRDefault="00A75563" w:rsidP="00EE5D89">
            <w:pPr>
              <w:pStyle w:val="NoSpacing"/>
              <w:jc w:val="center"/>
              <w:rPr>
                <w:sz w:val="24"/>
                <w:szCs w:val="24"/>
                <w:u w:val="single"/>
              </w:rPr>
            </w:pPr>
            <w:r w:rsidRPr="00A75563">
              <w:rPr>
                <w:sz w:val="24"/>
                <w:szCs w:val="24"/>
                <w:u w:val="single"/>
              </w:rPr>
              <w:t>Status</w:t>
            </w:r>
          </w:p>
        </w:tc>
      </w:tr>
      <w:tr w:rsidR="00A75563" w14:paraId="50AC82F2" w14:textId="24BF23D7" w:rsidTr="00A75563">
        <w:tc>
          <w:tcPr>
            <w:tcW w:w="4878" w:type="dxa"/>
          </w:tcPr>
          <w:p w14:paraId="1639006B" w14:textId="77777777" w:rsidR="00A75563" w:rsidRDefault="00A75563" w:rsidP="00A75563">
            <w:pPr>
              <w:pStyle w:val="NoSpacing"/>
              <w:rPr>
                <w:sz w:val="24"/>
                <w:szCs w:val="24"/>
              </w:rPr>
            </w:pPr>
            <w:r>
              <w:rPr>
                <w:sz w:val="24"/>
                <w:szCs w:val="24"/>
              </w:rPr>
              <w:t>Write Policy for “Succession Planning for CEO.”  Obtain Board Approval.</w:t>
            </w:r>
          </w:p>
          <w:p w14:paraId="0395BEA8" w14:textId="4C465E5C" w:rsidR="00A75563" w:rsidRDefault="00A75563" w:rsidP="00A75563">
            <w:pPr>
              <w:pStyle w:val="NoSpacing"/>
              <w:rPr>
                <w:sz w:val="24"/>
                <w:szCs w:val="24"/>
              </w:rPr>
            </w:pPr>
          </w:p>
        </w:tc>
        <w:tc>
          <w:tcPr>
            <w:tcW w:w="1506" w:type="dxa"/>
          </w:tcPr>
          <w:p w14:paraId="22BFE682" w14:textId="77777777" w:rsidR="00A75563" w:rsidRDefault="00A75563" w:rsidP="00EE5D89">
            <w:pPr>
              <w:pStyle w:val="NoSpacing"/>
              <w:jc w:val="center"/>
              <w:rPr>
                <w:sz w:val="24"/>
                <w:szCs w:val="24"/>
              </w:rPr>
            </w:pPr>
          </w:p>
        </w:tc>
        <w:tc>
          <w:tcPr>
            <w:tcW w:w="3192" w:type="dxa"/>
          </w:tcPr>
          <w:p w14:paraId="36FADAE6" w14:textId="77777777" w:rsidR="00A75563" w:rsidRDefault="00A75563" w:rsidP="00EE5D89">
            <w:pPr>
              <w:pStyle w:val="NoSpacing"/>
              <w:jc w:val="center"/>
              <w:rPr>
                <w:sz w:val="24"/>
                <w:szCs w:val="24"/>
              </w:rPr>
            </w:pPr>
          </w:p>
        </w:tc>
        <w:tc>
          <w:tcPr>
            <w:tcW w:w="3192" w:type="dxa"/>
          </w:tcPr>
          <w:p w14:paraId="53CEC6C5" w14:textId="77777777" w:rsidR="00A75563" w:rsidRDefault="00A75563" w:rsidP="00EE5D89">
            <w:pPr>
              <w:pStyle w:val="NoSpacing"/>
              <w:jc w:val="center"/>
              <w:rPr>
                <w:sz w:val="24"/>
                <w:szCs w:val="24"/>
              </w:rPr>
            </w:pPr>
          </w:p>
        </w:tc>
      </w:tr>
      <w:tr w:rsidR="00A75563" w14:paraId="3A0CC046" w14:textId="77777777" w:rsidTr="00A75563">
        <w:tc>
          <w:tcPr>
            <w:tcW w:w="4878" w:type="dxa"/>
          </w:tcPr>
          <w:p w14:paraId="2E9E5AEE" w14:textId="0C133986" w:rsidR="00A75563" w:rsidRDefault="00A75563" w:rsidP="00A75563">
            <w:pPr>
              <w:pStyle w:val="NoSpacing"/>
              <w:rPr>
                <w:sz w:val="24"/>
                <w:szCs w:val="24"/>
              </w:rPr>
            </w:pPr>
            <w:r>
              <w:rPr>
                <w:sz w:val="24"/>
                <w:szCs w:val="24"/>
              </w:rPr>
              <w:t>Quarterly Discussion of SC at Meetings by Board’s Personnel Committee</w:t>
            </w:r>
            <w:r w:rsidR="0093342D">
              <w:rPr>
                <w:sz w:val="24"/>
                <w:szCs w:val="24"/>
              </w:rPr>
              <w:t>.</w:t>
            </w:r>
          </w:p>
          <w:p w14:paraId="53B9791B" w14:textId="0E434AA9" w:rsidR="0093342D" w:rsidRDefault="0093342D" w:rsidP="00A75563">
            <w:pPr>
              <w:pStyle w:val="NoSpacing"/>
              <w:rPr>
                <w:sz w:val="24"/>
                <w:szCs w:val="24"/>
              </w:rPr>
            </w:pPr>
          </w:p>
        </w:tc>
        <w:tc>
          <w:tcPr>
            <w:tcW w:w="1506" w:type="dxa"/>
          </w:tcPr>
          <w:p w14:paraId="0D67E644" w14:textId="77777777" w:rsidR="00A75563" w:rsidRDefault="00A75563" w:rsidP="00EE5D89">
            <w:pPr>
              <w:pStyle w:val="NoSpacing"/>
              <w:jc w:val="center"/>
              <w:rPr>
                <w:sz w:val="24"/>
                <w:szCs w:val="24"/>
              </w:rPr>
            </w:pPr>
          </w:p>
        </w:tc>
        <w:tc>
          <w:tcPr>
            <w:tcW w:w="3192" w:type="dxa"/>
          </w:tcPr>
          <w:p w14:paraId="65F96FEE" w14:textId="6C9EA2DF" w:rsidR="00A75563" w:rsidRDefault="0093342D" w:rsidP="00EE5D89">
            <w:pPr>
              <w:pStyle w:val="NoSpacing"/>
              <w:jc w:val="center"/>
              <w:rPr>
                <w:sz w:val="24"/>
                <w:szCs w:val="24"/>
              </w:rPr>
            </w:pPr>
            <w:r>
              <w:rPr>
                <w:sz w:val="24"/>
                <w:szCs w:val="24"/>
              </w:rPr>
              <w:t>Ongoing</w:t>
            </w:r>
          </w:p>
        </w:tc>
        <w:tc>
          <w:tcPr>
            <w:tcW w:w="3192" w:type="dxa"/>
          </w:tcPr>
          <w:p w14:paraId="2D47E444" w14:textId="77777777" w:rsidR="00A75563" w:rsidRDefault="00A75563" w:rsidP="00EE5D89">
            <w:pPr>
              <w:pStyle w:val="NoSpacing"/>
              <w:jc w:val="center"/>
              <w:rPr>
                <w:sz w:val="24"/>
                <w:szCs w:val="24"/>
              </w:rPr>
            </w:pPr>
          </w:p>
        </w:tc>
      </w:tr>
      <w:tr w:rsidR="0093342D" w14:paraId="21CF73E8" w14:textId="77777777" w:rsidTr="00A75563">
        <w:tc>
          <w:tcPr>
            <w:tcW w:w="4878" w:type="dxa"/>
          </w:tcPr>
          <w:p w14:paraId="5E923774" w14:textId="50EC83F1" w:rsidR="0093342D" w:rsidRDefault="0093342D" w:rsidP="0093342D">
            <w:pPr>
              <w:pStyle w:val="NoSpacing"/>
              <w:rPr>
                <w:sz w:val="24"/>
                <w:szCs w:val="24"/>
              </w:rPr>
            </w:pPr>
            <w:r>
              <w:rPr>
                <w:sz w:val="24"/>
                <w:szCs w:val="24"/>
              </w:rPr>
              <w:t>Develop and keep a Binder in CEO’s Office of all documents/work completed by CEO and CFO throughout the year as guide for future CEO and CFOs</w:t>
            </w:r>
          </w:p>
          <w:p w14:paraId="288FB56A" w14:textId="77777777" w:rsidR="0093342D" w:rsidRDefault="0093342D" w:rsidP="00A75563">
            <w:pPr>
              <w:pStyle w:val="NoSpacing"/>
              <w:rPr>
                <w:sz w:val="24"/>
                <w:szCs w:val="24"/>
              </w:rPr>
            </w:pPr>
          </w:p>
        </w:tc>
        <w:tc>
          <w:tcPr>
            <w:tcW w:w="1506" w:type="dxa"/>
          </w:tcPr>
          <w:p w14:paraId="2C2F7C73" w14:textId="244A4958" w:rsidR="0093342D" w:rsidRDefault="0093342D" w:rsidP="00EE5D89">
            <w:pPr>
              <w:pStyle w:val="NoSpacing"/>
              <w:jc w:val="center"/>
              <w:rPr>
                <w:sz w:val="24"/>
                <w:szCs w:val="24"/>
              </w:rPr>
            </w:pPr>
            <w:r>
              <w:rPr>
                <w:sz w:val="24"/>
                <w:szCs w:val="24"/>
              </w:rPr>
              <w:t>CEO</w:t>
            </w:r>
          </w:p>
        </w:tc>
        <w:tc>
          <w:tcPr>
            <w:tcW w:w="3192" w:type="dxa"/>
          </w:tcPr>
          <w:p w14:paraId="34C6128F" w14:textId="77777777" w:rsidR="0093342D" w:rsidRDefault="0093342D" w:rsidP="00EE5D89">
            <w:pPr>
              <w:pStyle w:val="NoSpacing"/>
              <w:jc w:val="center"/>
              <w:rPr>
                <w:sz w:val="24"/>
                <w:szCs w:val="24"/>
              </w:rPr>
            </w:pPr>
          </w:p>
        </w:tc>
        <w:tc>
          <w:tcPr>
            <w:tcW w:w="3192" w:type="dxa"/>
          </w:tcPr>
          <w:p w14:paraId="2DC2B611" w14:textId="77777777" w:rsidR="0093342D" w:rsidRDefault="0093342D" w:rsidP="00EE5D89">
            <w:pPr>
              <w:pStyle w:val="NoSpacing"/>
              <w:jc w:val="center"/>
              <w:rPr>
                <w:sz w:val="24"/>
                <w:szCs w:val="24"/>
              </w:rPr>
            </w:pPr>
          </w:p>
        </w:tc>
      </w:tr>
      <w:tr w:rsidR="0093342D" w14:paraId="2C1126D1" w14:textId="77777777" w:rsidTr="00A75563">
        <w:tc>
          <w:tcPr>
            <w:tcW w:w="4878" w:type="dxa"/>
          </w:tcPr>
          <w:p w14:paraId="02E7621B" w14:textId="77777777" w:rsidR="0093342D" w:rsidRDefault="00583A97" w:rsidP="00583A97">
            <w:pPr>
              <w:pStyle w:val="NoSpacing"/>
              <w:rPr>
                <w:sz w:val="24"/>
                <w:szCs w:val="24"/>
              </w:rPr>
            </w:pPr>
            <w:r>
              <w:rPr>
                <w:sz w:val="24"/>
                <w:szCs w:val="24"/>
              </w:rPr>
              <w:t>Attend learning sessions on Succession Planning and perform research on topic.</w:t>
            </w:r>
          </w:p>
          <w:p w14:paraId="1F024936" w14:textId="29C1D49F" w:rsidR="00583A97" w:rsidRDefault="00583A97" w:rsidP="00583A97">
            <w:pPr>
              <w:pStyle w:val="NoSpacing"/>
              <w:rPr>
                <w:sz w:val="24"/>
                <w:szCs w:val="24"/>
              </w:rPr>
            </w:pPr>
          </w:p>
        </w:tc>
        <w:tc>
          <w:tcPr>
            <w:tcW w:w="1506" w:type="dxa"/>
          </w:tcPr>
          <w:p w14:paraId="35BF5411" w14:textId="77777777" w:rsidR="0093342D" w:rsidRDefault="0093342D" w:rsidP="00EE5D89">
            <w:pPr>
              <w:pStyle w:val="NoSpacing"/>
              <w:jc w:val="center"/>
              <w:rPr>
                <w:sz w:val="24"/>
                <w:szCs w:val="24"/>
              </w:rPr>
            </w:pPr>
          </w:p>
        </w:tc>
        <w:tc>
          <w:tcPr>
            <w:tcW w:w="3192" w:type="dxa"/>
          </w:tcPr>
          <w:p w14:paraId="0808D38A" w14:textId="77777777" w:rsidR="0093342D" w:rsidRDefault="0093342D" w:rsidP="00EE5D89">
            <w:pPr>
              <w:pStyle w:val="NoSpacing"/>
              <w:jc w:val="center"/>
              <w:rPr>
                <w:sz w:val="24"/>
                <w:szCs w:val="24"/>
              </w:rPr>
            </w:pPr>
          </w:p>
        </w:tc>
        <w:tc>
          <w:tcPr>
            <w:tcW w:w="3192" w:type="dxa"/>
          </w:tcPr>
          <w:p w14:paraId="55A813EC" w14:textId="77777777" w:rsidR="0093342D" w:rsidRDefault="0093342D" w:rsidP="00EE5D89">
            <w:pPr>
              <w:pStyle w:val="NoSpacing"/>
              <w:jc w:val="center"/>
              <w:rPr>
                <w:sz w:val="24"/>
                <w:szCs w:val="24"/>
              </w:rPr>
            </w:pPr>
          </w:p>
        </w:tc>
      </w:tr>
      <w:tr w:rsidR="00583A97" w14:paraId="5C173F61" w14:textId="77777777" w:rsidTr="00A75563">
        <w:tc>
          <w:tcPr>
            <w:tcW w:w="4878" w:type="dxa"/>
          </w:tcPr>
          <w:p w14:paraId="7AE667EF" w14:textId="59F7B2DC" w:rsidR="00583A97" w:rsidRDefault="00AF58E5" w:rsidP="00583A97">
            <w:pPr>
              <w:pStyle w:val="NoSpacing"/>
              <w:rPr>
                <w:sz w:val="24"/>
                <w:szCs w:val="24"/>
              </w:rPr>
            </w:pPr>
            <w:r>
              <w:rPr>
                <w:sz w:val="24"/>
                <w:szCs w:val="24"/>
              </w:rPr>
              <w:t xml:space="preserve">Review, </w:t>
            </w:r>
            <w:r w:rsidR="00583A97">
              <w:rPr>
                <w:sz w:val="24"/>
                <w:szCs w:val="24"/>
              </w:rPr>
              <w:t>Revise, and Update Job Description for CEO Position for use now and for future hires (including key competencies for position)</w:t>
            </w:r>
          </w:p>
          <w:p w14:paraId="0B1C3E74" w14:textId="2FFF943B" w:rsidR="00583A97" w:rsidRDefault="00583A97" w:rsidP="00583A97">
            <w:pPr>
              <w:pStyle w:val="NoSpacing"/>
              <w:rPr>
                <w:sz w:val="24"/>
                <w:szCs w:val="24"/>
              </w:rPr>
            </w:pPr>
          </w:p>
        </w:tc>
        <w:tc>
          <w:tcPr>
            <w:tcW w:w="1506" w:type="dxa"/>
          </w:tcPr>
          <w:p w14:paraId="55949360" w14:textId="2C4DEF25" w:rsidR="00583A97" w:rsidRDefault="00583A97" w:rsidP="00EE5D89">
            <w:pPr>
              <w:pStyle w:val="NoSpacing"/>
              <w:jc w:val="center"/>
              <w:rPr>
                <w:sz w:val="24"/>
                <w:szCs w:val="24"/>
              </w:rPr>
            </w:pPr>
            <w:r>
              <w:rPr>
                <w:sz w:val="24"/>
                <w:szCs w:val="24"/>
              </w:rPr>
              <w:t>Personnel Committee</w:t>
            </w:r>
          </w:p>
        </w:tc>
        <w:tc>
          <w:tcPr>
            <w:tcW w:w="3192" w:type="dxa"/>
          </w:tcPr>
          <w:p w14:paraId="3FE69C4C" w14:textId="77777777" w:rsidR="00583A97" w:rsidRDefault="00583A97" w:rsidP="00EE5D89">
            <w:pPr>
              <w:pStyle w:val="NoSpacing"/>
              <w:jc w:val="center"/>
              <w:rPr>
                <w:sz w:val="24"/>
                <w:szCs w:val="24"/>
              </w:rPr>
            </w:pPr>
          </w:p>
        </w:tc>
        <w:tc>
          <w:tcPr>
            <w:tcW w:w="3192" w:type="dxa"/>
          </w:tcPr>
          <w:p w14:paraId="0D06E1F6" w14:textId="77777777" w:rsidR="00583A97" w:rsidRDefault="00583A97" w:rsidP="00EE5D89">
            <w:pPr>
              <w:pStyle w:val="NoSpacing"/>
              <w:jc w:val="center"/>
              <w:rPr>
                <w:sz w:val="24"/>
                <w:szCs w:val="24"/>
              </w:rPr>
            </w:pPr>
          </w:p>
        </w:tc>
      </w:tr>
      <w:tr w:rsidR="00583A97" w14:paraId="25DE2438" w14:textId="77777777" w:rsidTr="00A75563">
        <w:tc>
          <w:tcPr>
            <w:tcW w:w="4878" w:type="dxa"/>
          </w:tcPr>
          <w:p w14:paraId="024D9302" w14:textId="750D628E" w:rsidR="00583A97" w:rsidRDefault="00583A97" w:rsidP="00583A97">
            <w:pPr>
              <w:pStyle w:val="NoSpacing"/>
              <w:rPr>
                <w:sz w:val="24"/>
                <w:szCs w:val="24"/>
              </w:rPr>
            </w:pPr>
            <w:r>
              <w:rPr>
                <w:sz w:val="24"/>
                <w:szCs w:val="24"/>
              </w:rPr>
              <w:t>Identify key/critical positions in the organization that require succession planning to ensure prompt filling of position in emergency or retirement (i.e., CEO, CFO, Medical Director, Nursing Director, Billing Supervisor)</w:t>
            </w:r>
          </w:p>
          <w:p w14:paraId="7595D380" w14:textId="77777777" w:rsidR="00583A97" w:rsidRDefault="00583A97" w:rsidP="00583A97">
            <w:pPr>
              <w:pStyle w:val="NoSpacing"/>
              <w:rPr>
                <w:sz w:val="24"/>
                <w:szCs w:val="24"/>
              </w:rPr>
            </w:pPr>
          </w:p>
        </w:tc>
        <w:tc>
          <w:tcPr>
            <w:tcW w:w="1506" w:type="dxa"/>
          </w:tcPr>
          <w:p w14:paraId="0FDFD09C" w14:textId="51AFAB96" w:rsidR="00583A97" w:rsidRDefault="00583A97" w:rsidP="00EE5D89">
            <w:pPr>
              <w:pStyle w:val="NoSpacing"/>
              <w:jc w:val="center"/>
              <w:rPr>
                <w:sz w:val="24"/>
                <w:szCs w:val="24"/>
              </w:rPr>
            </w:pPr>
            <w:r>
              <w:rPr>
                <w:sz w:val="24"/>
                <w:szCs w:val="24"/>
              </w:rPr>
              <w:t>CEO</w:t>
            </w:r>
          </w:p>
        </w:tc>
        <w:tc>
          <w:tcPr>
            <w:tcW w:w="3192" w:type="dxa"/>
          </w:tcPr>
          <w:p w14:paraId="1852B4EF" w14:textId="77777777" w:rsidR="00583A97" w:rsidRDefault="00583A97" w:rsidP="00EE5D89">
            <w:pPr>
              <w:pStyle w:val="NoSpacing"/>
              <w:jc w:val="center"/>
              <w:rPr>
                <w:sz w:val="24"/>
                <w:szCs w:val="24"/>
              </w:rPr>
            </w:pPr>
          </w:p>
        </w:tc>
        <w:tc>
          <w:tcPr>
            <w:tcW w:w="3192" w:type="dxa"/>
          </w:tcPr>
          <w:p w14:paraId="37F3FA82" w14:textId="77777777" w:rsidR="00583A97" w:rsidRDefault="00583A97" w:rsidP="00EE5D89">
            <w:pPr>
              <w:pStyle w:val="NoSpacing"/>
              <w:jc w:val="center"/>
              <w:rPr>
                <w:sz w:val="24"/>
                <w:szCs w:val="24"/>
              </w:rPr>
            </w:pPr>
          </w:p>
        </w:tc>
      </w:tr>
      <w:tr w:rsidR="00583A97" w14:paraId="0167B313" w14:textId="77777777" w:rsidTr="00A75563">
        <w:tc>
          <w:tcPr>
            <w:tcW w:w="4878" w:type="dxa"/>
          </w:tcPr>
          <w:p w14:paraId="1ECCBF39" w14:textId="77777777" w:rsidR="00583A97" w:rsidRDefault="00583A97" w:rsidP="00583A97">
            <w:pPr>
              <w:pStyle w:val="NoSpacing"/>
              <w:rPr>
                <w:sz w:val="24"/>
                <w:szCs w:val="24"/>
              </w:rPr>
            </w:pPr>
            <w:r>
              <w:rPr>
                <w:sz w:val="24"/>
                <w:szCs w:val="24"/>
              </w:rPr>
              <w:t xml:space="preserve">Identify sources that would post job </w:t>
            </w:r>
            <w:r>
              <w:rPr>
                <w:sz w:val="24"/>
                <w:szCs w:val="24"/>
              </w:rPr>
              <w:lastRenderedPageBreak/>
              <w:t>announcement on websites, magazines, newsletters for key leader positions when vacancies occur</w:t>
            </w:r>
          </w:p>
          <w:p w14:paraId="0DF06FBB" w14:textId="77777777" w:rsidR="00583A97" w:rsidRDefault="00583A97" w:rsidP="00583A97">
            <w:pPr>
              <w:pStyle w:val="NoSpacing"/>
              <w:rPr>
                <w:sz w:val="24"/>
                <w:szCs w:val="24"/>
              </w:rPr>
            </w:pPr>
          </w:p>
        </w:tc>
        <w:tc>
          <w:tcPr>
            <w:tcW w:w="1506" w:type="dxa"/>
          </w:tcPr>
          <w:p w14:paraId="5BFB0CEF" w14:textId="2FD0A468" w:rsidR="00583A97" w:rsidRDefault="00583A97" w:rsidP="00583A97">
            <w:pPr>
              <w:pStyle w:val="NoSpacing"/>
              <w:jc w:val="center"/>
              <w:rPr>
                <w:sz w:val="24"/>
                <w:szCs w:val="24"/>
              </w:rPr>
            </w:pPr>
            <w:r>
              <w:rPr>
                <w:sz w:val="24"/>
                <w:szCs w:val="24"/>
              </w:rPr>
              <w:lastRenderedPageBreak/>
              <w:t>CEO</w:t>
            </w:r>
          </w:p>
        </w:tc>
        <w:tc>
          <w:tcPr>
            <w:tcW w:w="3192" w:type="dxa"/>
          </w:tcPr>
          <w:p w14:paraId="492C08E9" w14:textId="77777777" w:rsidR="00583A97" w:rsidRDefault="00583A97" w:rsidP="00EE5D89">
            <w:pPr>
              <w:pStyle w:val="NoSpacing"/>
              <w:jc w:val="center"/>
              <w:rPr>
                <w:sz w:val="24"/>
                <w:szCs w:val="24"/>
              </w:rPr>
            </w:pPr>
          </w:p>
        </w:tc>
        <w:tc>
          <w:tcPr>
            <w:tcW w:w="3192" w:type="dxa"/>
          </w:tcPr>
          <w:p w14:paraId="395EB58D" w14:textId="77777777" w:rsidR="00583A97" w:rsidRDefault="00583A97" w:rsidP="00EE5D89">
            <w:pPr>
              <w:pStyle w:val="NoSpacing"/>
              <w:jc w:val="center"/>
              <w:rPr>
                <w:sz w:val="24"/>
                <w:szCs w:val="24"/>
              </w:rPr>
            </w:pPr>
          </w:p>
        </w:tc>
      </w:tr>
      <w:tr w:rsidR="00583A97" w14:paraId="33E14912" w14:textId="77777777" w:rsidTr="00A75563">
        <w:tc>
          <w:tcPr>
            <w:tcW w:w="4878" w:type="dxa"/>
          </w:tcPr>
          <w:p w14:paraId="2BACD97E" w14:textId="338223D0" w:rsidR="00583A97" w:rsidRDefault="00583A97" w:rsidP="00AF58E5">
            <w:pPr>
              <w:pStyle w:val="NoSpacing"/>
              <w:rPr>
                <w:sz w:val="24"/>
                <w:szCs w:val="24"/>
              </w:rPr>
            </w:pPr>
            <w:r>
              <w:rPr>
                <w:sz w:val="24"/>
                <w:szCs w:val="24"/>
              </w:rPr>
              <w:lastRenderedPageBreak/>
              <w:t xml:space="preserve">Identify sources (agencies and/or consultants) that could assist in Executive Search, (i.e., </w:t>
            </w:r>
            <w:r w:rsidR="00AF58E5">
              <w:rPr>
                <w:sz w:val="24"/>
                <w:szCs w:val="24"/>
              </w:rPr>
              <w:t>NACHC, PCA</w:t>
            </w:r>
            <w:r>
              <w:rPr>
                <w:sz w:val="24"/>
                <w:szCs w:val="24"/>
              </w:rPr>
              <w:t>)</w:t>
            </w:r>
          </w:p>
          <w:p w14:paraId="7DFEEE7D" w14:textId="77777777" w:rsidR="00583A97" w:rsidRDefault="00583A97" w:rsidP="00583A97">
            <w:pPr>
              <w:pStyle w:val="NoSpacing"/>
              <w:rPr>
                <w:sz w:val="24"/>
                <w:szCs w:val="24"/>
              </w:rPr>
            </w:pPr>
          </w:p>
        </w:tc>
        <w:tc>
          <w:tcPr>
            <w:tcW w:w="1506" w:type="dxa"/>
          </w:tcPr>
          <w:p w14:paraId="38103C7A" w14:textId="77777777" w:rsidR="00583A97" w:rsidRDefault="00583A97" w:rsidP="00583A97">
            <w:pPr>
              <w:pStyle w:val="NoSpacing"/>
              <w:jc w:val="center"/>
              <w:rPr>
                <w:sz w:val="24"/>
                <w:szCs w:val="24"/>
              </w:rPr>
            </w:pPr>
          </w:p>
        </w:tc>
        <w:tc>
          <w:tcPr>
            <w:tcW w:w="3192" w:type="dxa"/>
          </w:tcPr>
          <w:p w14:paraId="61ECF2F4" w14:textId="77777777" w:rsidR="00583A97" w:rsidRDefault="00583A97" w:rsidP="00EE5D89">
            <w:pPr>
              <w:pStyle w:val="NoSpacing"/>
              <w:jc w:val="center"/>
              <w:rPr>
                <w:sz w:val="24"/>
                <w:szCs w:val="24"/>
              </w:rPr>
            </w:pPr>
          </w:p>
        </w:tc>
        <w:tc>
          <w:tcPr>
            <w:tcW w:w="3192" w:type="dxa"/>
          </w:tcPr>
          <w:p w14:paraId="5A31644A" w14:textId="77777777" w:rsidR="00583A97" w:rsidRDefault="00583A97" w:rsidP="00EE5D89">
            <w:pPr>
              <w:pStyle w:val="NoSpacing"/>
              <w:jc w:val="center"/>
              <w:rPr>
                <w:sz w:val="24"/>
                <w:szCs w:val="24"/>
              </w:rPr>
            </w:pPr>
          </w:p>
        </w:tc>
      </w:tr>
      <w:tr w:rsidR="00AF58E5" w14:paraId="0FBB4DA9" w14:textId="77777777" w:rsidTr="00A75563">
        <w:tc>
          <w:tcPr>
            <w:tcW w:w="4878" w:type="dxa"/>
          </w:tcPr>
          <w:p w14:paraId="56CF101E" w14:textId="464EA284" w:rsidR="0006214B" w:rsidRDefault="00AF58E5" w:rsidP="0006214B">
            <w:pPr>
              <w:pStyle w:val="NoSpacing"/>
              <w:rPr>
                <w:sz w:val="24"/>
                <w:szCs w:val="24"/>
              </w:rPr>
            </w:pPr>
            <w:r>
              <w:rPr>
                <w:sz w:val="24"/>
                <w:szCs w:val="24"/>
              </w:rPr>
              <w:t xml:space="preserve">Develop or update job descriptions for each </w:t>
            </w:r>
            <w:r w:rsidR="0006214B">
              <w:rPr>
                <w:sz w:val="24"/>
                <w:szCs w:val="24"/>
              </w:rPr>
              <w:t>position to be included in the Plan.</w:t>
            </w:r>
          </w:p>
          <w:p w14:paraId="5517ED82" w14:textId="1D3AE3EA" w:rsidR="00AF58E5" w:rsidRDefault="00AF58E5" w:rsidP="00AF58E5">
            <w:pPr>
              <w:pStyle w:val="NoSpacing"/>
              <w:rPr>
                <w:sz w:val="24"/>
                <w:szCs w:val="24"/>
              </w:rPr>
            </w:pPr>
          </w:p>
        </w:tc>
        <w:tc>
          <w:tcPr>
            <w:tcW w:w="1506" w:type="dxa"/>
          </w:tcPr>
          <w:p w14:paraId="11FF8718" w14:textId="51BD76D9" w:rsidR="00AF58E5" w:rsidRDefault="0006214B" w:rsidP="00583A97">
            <w:pPr>
              <w:pStyle w:val="NoSpacing"/>
              <w:jc w:val="center"/>
              <w:rPr>
                <w:sz w:val="24"/>
                <w:szCs w:val="24"/>
              </w:rPr>
            </w:pPr>
            <w:r>
              <w:rPr>
                <w:sz w:val="24"/>
                <w:szCs w:val="24"/>
              </w:rPr>
              <w:t>HR Director</w:t>
            </w:r>
          </w:p>
        </w:tc>
        <w:tc>
          <w:tcPr>
            <w:tcW w:w="3192" w:type="dxa"/>
          </w:tcPr>
          <w:p w14:paraId="12EE68A8" w14:textId="77777777" w:rsidR="00AF58E5" w:rsidRDefault="00AF58E5" w:rsidP="00EE5D89">
            <w:pPr>
              <w:pStyle w:val="NoSpacing"/>
              <w:jc w:val="center"/>
              <w:rPr>
                <w:sz w:val="24"/>
                <w:szCs w:val="24"/>
              </w:rPr>
            </w:pPr>
          </w:p>
        </w:tc>
        <w:tc>
          <w:tcPr>
            <w:tcW w:w="3192" w:type="dxa"/>
          </w:tcPr>
          <w:p w14:paraId="5F31ACB4" w14:textId="77777777" w:rsidR="00AF58E5" w:rsidRDefault="00AF58E5" w:rsidP="00EE5D89">
            <w:pPr>
              <w:pStyle w:val="NoSpacing"/>
              <w:jc w:val="center"/>
              <w:rPr>
                <w:sz w:val="24"/>
                <w:szCs w:val="24"/>
              </w:rPr>
            </w:pPr>
          </w:p>
        </w:tc>
      </w:tr>
      <w:tr w:rsidR="0006214B" w14:paraId="328A3772" w14:textId="77777777" w:rsidTr="00A75563">
        <w:tc>
          <w:tcPr>
            <w:tcW w:w="4878" w:type="dxa"/>
          </w:tcPr>
          <w:p w14:paraId="7F2B30DE" w14:textId="1CDA70B5" w:rsidR="0006214B" w:rsidRDefault="0006214B" w:rsidP="0006214B">
            <w:pPr>
              <w:pStyle w:val="NoSpacing"/>
              <w:rPr>
                <w:sz w:val="24"/>
                <w:szCs w:val="24"/>
              </w:rPr>
            </w:pPr>
            <w:r>
              <w:rPr>
                <w:sz w:val="24"/>
                <w:szCs w:val="24"/>
              </w:rPr>
              <w:t>Review &amp; revise Corporation’s Strategic Plan listing goals a</w:t>
            </w:r>
            <w:r w:rsidR="00095862">
              <w:rPr>
                <w:sz w:val="24"/>
                <w:szCs w:val="24"/>
              </w:rPr>
              <w:t>nd objectives for next 3 years.  Include</w:t>
            </w:r>
            <w:r>
              <w:rPr>
                <w:sz w:val="24"/>
                <w:szCs w:val="24"/>
              </w:rPr>
              <w:t xml:space="preserve"> objectives for leadership </w:t>
            </w:r>
            <w:r w:rsidR="00095862">
              <w:rPr>
                <w:sz w:val="24"/>
                <w:szCs w:val="24"/>
              </w:rPr>
              <w:t>skills</w:t>
            </w:r>
            <w:r>
              <w:rPr>
                <w:sz w:val="24"/>
                <w:szCs w:val="24"/>
              </w:rPr>
              <w:t xml:space="preserve"> development</w:t>
            </w:r>
          </w:p>
          <w:p w14:paraId="2393CE02" w14:textId="77777777" w:rsidR="0006214B" w:rsidRDefault="0006214B" w:rsidP="0006214B">
            <w:pPr>
              <w:pStyle w:val="NoSpacing"/>
              <w:rPr>
                <w:sz w:val="24"/>
                <w:szCs w:val="24"/>
              </w:rPr>
            </w:pPr>
          </w:p>
        </w:tc>
        <w:tc>
          <w:tcPr>
            <w:tcW w:w="1506" w:type="dxa"/>
          </w:tcPr>
          <w:p w14:paraId="7852D513" w14:textId="77777777" w:rsidR="0006214B" w:rsidRDefault="0006214B" w:rsidP="00583A97">
            <w:pPr>
              <w:pStyle w:val="NoSpacing"/>
              <w:jc w:val="center"/>
              <w:rPr>
                <w:sz w:val="24"/>
                <w:szCs w:val="24"/>
              </w:rPr>
            </w:pPr>
          </w:p>
        </w:tc>
        <w:tc>
          <w:tcPr>
            <w:tcW w:w="3192" w:type="dxa"/>
          </w:tcPr>
          <w:p w14:paraId="1CC53C81" w14:textId="77777777" w:rsidR="0006214B" w:rsidRDefault="0006214B" w:rsidP="00EE5D89">
            <w:pPr>
              <w:pStyle w:val="NoSpacing"/>
              <w:jc w:val="center"/>
              <w:rPr>
                <w:sz w:val="24"/>
                <w:szCs w:val="24"/>
              </w:rPr>
            </w:pPr>
          </w:p>
        </w:tc>
        <w:tc>
          <w:tcPr>
            <w:tcW w:w="3192" w:type="dxa"/>
          </w:tcPr>
          <w:p w14:paraId="55AEEB6A" w14:textId="77777777" w:rsidR="0006214B" w:rsidRDefault="0006214B" w:rsidP="00EE5D89">
            <w:pPr>
              <w:pStyle w:val="NoSpacing"/>
              <w:jc w:val="center"/>
              <w:rPr>
                <w:sz w:val="24"/>
                <w:szCs w:val="24"/>
              </w:rPr>
            </w:pPr>
          </w:p>
        </w:tc>
      </w:tr>
      <w:tr w:rsidR="00095862" w14:paraId="2BA479A0" w14:textId="77777777" w:rsidTr="00A75563">
        <w:tc>
          <w:tcPr>
            <w:tcW w:w="4878" w:type="dxa"/>
          </w:tcPr>
          <w:p w14:paraId="14D5A0C5" w14:textId="75B79967" w:rsidR="00095862" w:rsidRDefault="00095862" w:rsidP="00095862">
            <w:pPr>
              <w:pStyle w:val="NoSpacing"/>
              <w:rPr>
                <w:sz w:val="24"/>
                <w:szCs w:val="24"/>
              </w:rPr>
            </w:pPr>
            <w:r>
              <w:rPr>
                <w:sz w:val="24"/>
                <w:szCs w:val="24"/>
              </w:rPr>
              <w:t>Identify employees and/or Board Members (in addition to CEO) who will share important external relationships with major funders, community leaders, etc.</w:t>
            </w:r>
          </w:p>
          <w:p w14:paraId="08B20A1D" w14:textId="77777777" w:rsidR="00095862" w:rsidRDefault="00095862" w:rsidP="0006214B">
            <w:pPr>
              <w:pStyle w:val="NoSpacing"/>
              <w:rPr>
                <w:sz w:val="24"/>
                <w:szCs w:val="24"/>
              </w:rPr>
            </w:pPr>
          </w:p>
        </w:tc>
        <w:tc>
          <w:tcPr>
            <w:tcW w:w="1506" w:type="dxa"/>
          </w:tcPr>
          <w:p w14:paraId="313AA22C" w14:textId="4FC537AA" w:rsidR="00095862" w:rsidRDefault="00095862" w:rsidP="00583A97">
            <w:pPr>
              <w:pStyle w:val="NoSpacing"/>
              <w:jc w:val="center"/>
              <w:rPr>
                <w:sz w:val="24"/>
                <w:szCs w:val="24"/>
              </w:rPr>
            </w:pPr>
            <w:r>
              <w:rPr>
                <w:sz w:val="24"/>
                <w:szCs w:val="24"/>
              </w:rPr>
              <w:t>CEO and Board</w:t>
            </w:r>
          </w:p>
        </w:tc>
        <w:tc>
          <w:tcPr>
            <w:tcW w:w="3192" w:type="dxa"/>
          </w:tcPr>
          <w:p w14:paraId="316C4F32" w14:textId="77777777" w:rsidR="00095862" w:rsidRDefault="00095862" w:rsidP="00EE5D89">
            <w:pPr>
              <w:pStyle w:val="NoSpacing"/>
              <w:jc w:val="center"/>
              <w:rPr>
                <w:sz w:val="24"/>
                <w:szCs w:val="24"/>
              </w:rPr>
            </w:pPr>
          </w:p>
        </w:tc>
        <w:tc>
          <w:tcPr>
            <w:tcW w:w="3192" w:type="dxa"/>
          </w:tcPr>
          <w:p w14:paraId="23270982" w14:textId="77777777" w:rsidR="00095862" w:rsidRDefault="00095862" w:rsidP="00EE5D89">
            <w:pPr>
              <w:pStyle w:val="NoSpacing"/>
              <w:jc w:val="center"/>
              <w:rPr>
                <w:sz w:val="24"/>
                <w:szCs w:val="24"/>
              </w:rPr>
            </w:pPr>
          </w:p>
        </w:tc>
      </w:tr>
      <w:tr w:rsidR="00095862" w14:paraId="6F605482" w14:textId="77777777" w:rsidTr="00A75563">
        <w:tc>
          <w:tcPr>
            <w:tcW w:w="4878" w:type="dxa"/>
          </w:tcPr>
          <w:p w14:paraId="7686A4D7" w14:textId="266EC797" w:rsidR="00095862" w:rsidRDefault="00095862" w:rsidP="00095862">
            <w:pPr>
              <w:pStyle w:val="NoSpacing"/>
              <w:rPr>
                <w:sz w:val="24"/>
                <w:szCs w:val="24"/>
              </w:rPr>
            </w:pPr>
            <w:r>
              <w:rPr>
                <w:sz w:val="24"/>
                <w:szCs w:val="24"/>
              </w:rPr>
              <w:t>Identify who will be the backup for each key position and cross-train the back-up on those essential duties.</w:t>
            </w:r>
          </w:p>
          <w:p w14:paraId="2790032A" w14:textId="216B85C2" w:rsidR="00095862" w:rsidRDefault="00095862" w:rsidP="00095862">
            <w:pPr>
              <w:pStyle w:val="NoSpacing"/>
              <w:rPr>
                <w:sz w:val="24"/>
                <w:szCs w:val="24"/>
              </w:rPr>
            </w:pPr>
          </w:p>
        </w:tc>
        <w:tc>
          <w:tcPr>
            <w:tcW w:w="1506" w:type="dxa"/>
          </w:tcPr>
          <w:p w14:paraId="5AD631E8" w14:textId="34F7215E" w:rsidR="00095862" w:rsidRDefault="00095862" w:rsidP="00583A97">
            <w:pPr>
              <w:pStyle w:val="NoSpacing"/>
              <w:jc w:val="center"/>
              <w:rPr>
                <w:sz w:val="24"/>
                <w:szCs w:val="24"/>
              </w:rPr>
            </w:pPr>
            <w:r>
              <w:rPr>
                <w:sz w:val="24"/>
                <w:szCs w:val="24"/>
              </w:rPr>
              <w:t>CEO</w:t>
            </w:r>
          </w:p>
        </w:tc>
        <w:tc>
          <w:tcPr>
            <w:tcW w:w="3192" w:type="dxa"/>
          </w:tcPr>
          <w:p w14:paraId="66456E57" w14:textId="77777777" w:rsidR="00095862" w:rsidRDefault="00095862" w:rsidP="00EE5D89">
            <w:pPr>
              <w:pStyle w:val="NoSpacing"/>
              <w:jc w:val="center"/>
              <w:rPr>
                <w:sz w:val="24"/>
                <w:szCs w:val="24"/>
              </w:rPr>
            </w:pPr>
          </w:p>
        </w:tc>
        <w:tc>
          <w:tcPr>
            <w:tcW w:w="3192" w:type="dxa"/>
          </w:tcPr>
          <w:p w14:paraId="10A6F060" w14:textId="77777777" w:rsidR="00095862" w:rsidRDefault="00095862" w:rsidP="00EE5D89">
            <w:pPr>
              <w:pStyle w:val="NoSpacing"/>
              <w:jc w:val="center"/>
              <w:rPr>
                <w:sz w:val="24"/>
                <w:szCs w:val="24"/>
              </w:rPr>
            </w:pPr>
          </w:p>
        </w:tc>
      </w:tr>
    </w:tbl>
    <w:p w14:paraId="34C7791D" w14:textId="77777777" w:rsidR="00095862" w:rsidRDefault="00095862">
      <w:r>
        <w:br w:type="page"/>
      </w:r>
    </w:p>
    <w:tbl>
      <w:tblPr>
        <w:tblStyle w:val="TableGrid"/>
        <w:tblW w:w="0" w:type="auto"/>
        <w:tblLook w:val="04A0" w:firstRow="1" w:lastRow="0" w:firstColumn="1" w:lastColumn="0" w:noHBand="0" w:noVBand="1"/>
      </w:tblPr>
      <w:tblGrid>
        <w:gridCol w:w="4878"/>
        <w:gridCol w:w="1506"/>
        <w:gridCol w:w="3192"/>
        <w:gridCol w:w="3192"/>
      </w:tblGrid>
      <w:tr w:rsidR="00095862" w14:paraId="40396FE6" w14:textId="77777777" w:rsidTr="00A75563">
        <w:tc>
          <w:tcPr>
            <w:tcW w:w="4878" w:type="dxa"/>
          </w:tcPr>
          <w:p w14:paraId="1B84E9B1" w14:textId="011E7A57" w:rsidR="00095862" w:rsidRDefault="00095862" w:rsidP="00095862">
            <w:pPr>
              <w:pStyle w:val="NoSpacing"/>
              <w:rPr>
                <w:sz w:val="24"/>
                <w:szCs w:val="24"/>
              </w:rPr>
            </w:pPr>
            <w:r>
              <w:rPr>
                <w:sz w:val="24"/>
                <w:szCs w:val="24"/>
              </w:rPr>
              <w:lastRenderedPageBreak/>
              <w:t>Assess high potential employees by having employees perform self-evaluations of their skills and job performance.  Discuss career plans with individual employees.  Encourage employees to seek further education or training  to improve their chances of being promoted into higher positions</w:t>
            </w:r>
          </w:p>
          <w:p w14:paraId="3855B8E4" w14:textId="77777777" w:rsidR="00095862" w:rsidRDefault="00095862" w:rsidP="00095862">
            <w:pPr>
              <w:pStyle w:val="NoSpacing"/>
              <w:rPr>
                <w:sz w:val="24"/>
                <w:szCs w:val="24"/>
              </w:rPr>
            </w:pPr>
          </w:p>
        </w:tc>
        <w:tc>
          <w:tcPr>
            <w:tcW w:w="1506" w:type="dxa"/>
          </w:tcPr>
          <w:p w14:paraId="4BA2DB8B" w14:textId="40010D34" w:rsidR="00095862" w:rsidRDefault="002C0480" w:rsidP="00583A97">
            <w:pPr>
              <w:pStyle w:val="NoSpacing"/>
              <w:jc w:val="center"/>
              <w:rPr>
                <w:sz w:val="24"/>
                <w:szCs w:val="24"/>
              </w:rPr>
            </w:pPr>
            <w:r>
              <w:rPr>
                <w:sz w:val="24"/>
                <w:szCs w:val="24"/>
              </w:rPr>
              <w:t>Managers</w:t>
            </w:r>
          </w:p>
        </w:tc>
        <w:tc>
          <w:tcPr>
            <w:tcW w:w="3192" w:type="dxa"/>
          </w:tcPr>
          <w:p w14:paraId="41CD3FBC" w14:textId="77777777" w:rsidR="00095862" w:rsidRDefault="00095862" w:rsidP="00EE5D89">
            <w:pPr>
              <w:pStyle w:val="NoSpacing"/>
              <w:jc w:val="center"/>
              <w:rPr>
                <w:sz w:val="24"/>
                <w:szCs w:val="24"/>
              </w:rPr>
            </w:pPr>
          </w:p>
        </w:tc>
        <w:tc>
          <w:tcPr>
            <w:tcW w:w="3192" w:type="dxa"/>
          </w:tcPr>
          <w:p w14:paraId="7A12D9C6" w14:textId="77777777" w:rsidR="00095862" w:rsidRDefault="00095862" w:rsidP="00EE5D89">
            <w:pPr>
              <w:pStyle w:val="NoSpacing"/>
              <w:jc w:val="center"/>
              <w:rPr>
                <w:sz w:val="24"/>
                <w:szCs w:val="24"/>
              </w:rPr>
            </w:pPr>
          </w:p>
        </w:tc>
      </w:tr>
      <w:tr w:rsidR="002C0480" w14:paraId="70E7B995" w14:textId="77777777" w:rsidTr="00A75563">
        <w:tc>
          <w:tcPr>
            <w:tcW w:w="4878" w:type="dxa"/>
          </w:tcPr>
          <w:p w14:paraId="65A5EAA3" w14:textId="77777777" w:rsidR="002C0480" w:rsidRDefault="002C0480" w:rsidP="002C0480">
            <w:pPr>
              <w:pStyle w:val="NoSpacing"/>
              <w:rPr>
                <w:sz w:val="24"/>
                <w:szCs w:val="24"/>
              </w:rPr>
            </w:pPr>
            <w:r>
              <w:rPr>
                <w:sz w:val="24"/>
                <w:szCs w:val="24"/>
              </w:rPr>
              <w:t>Ensure Operational Manuals exist for key administrative systems and are easily accessible and up-to-date.</w:t>
            </w:r>
          </w:p>
          <w:p w14:paraId="174BF96B" w14:textId="7F401C98" w:rsidR="002C0480" w:rsidRDefault="002C0480" w:rsidP="002C0480">
            <w:pPr>
              <w:pStyle w:val="NoSpacing"/>
              <w:rPr>
                <w:sz w:val="24"/>
                <w:szCs w:val="24"/>
              </w:rPr>
            </w:pPr>
          </w:p>
        </w:tc>
        <w:tc>
          <w:tcPr>
            <w:tcW w:w="1506" w:type="dxa"/>
          </w:tcPr>
          <w:p w14:paraId="58AC42CE" w14:textId="5995DF57" w:rsidR="002C0480" w:rsidRDefault="002C0480" w:rsidP="00583A97">
            <w:pPr>
              <w:pStyle w:val="NoSpacing"/>
              <w:jc w:val="center"/>
              <w:rPr>
                <w:sz w:val="24"/>
                <w:szCs w:val="24"/>
              </w:rPr>
            </w:pPr>
            <w:r>
              <w:rPr>
                <w:sz w:val="24"/>
                <w:szCs w:val="24"/>
              </w:rPr>
              <w:t>Managers</w:t>
            </w:r>
          </w:p>
        </w:tc>
        <w:tc>
          <w:tcPr>
            <w:tcW w:w="3192" w:type="dxa"/>
          </w:tcPr>
          <w:p w14:paraId="638BB6DE" w14:textId="77777777" w:rsidR="002C0480" w:rsidRDefault="002C0480" w:rsidP="00EE5D89">
            <w:pPr>
              <w:pStyle w:val="NoSpacing"/>
              <w:jc w:val="center"/>
              <w:rPr>
                <w:sz w:val="24"/>
                <w:szCs w:val="24"/>
              </w:rPr>
            </w:pPr>
          </w:p>
        </w:tc>
        <w:tc>
          <w:tcPr>
            <w:tcW w:w="3192" w:type="dxa"/>
          </w:tcPr>
          <w:p w14:paraId="01F36148" w14:textId="77777777" w:rsidR="002C0480" w:rsidRDefault="002C0480" w:rsidP="00EE5D89">
            <w:pPr>
              <w:pStyle w:val="NoSpacing"/>
              <w:jc w:val="center"/>
              <w:rPr>
                <w:sz w:val="24"/>
                <w:szCs w:val="24"/>
              </w:rPr>
            </w:pPr>
          </w:p>
        </w:tc>
      </w:tr>
      <w:tr w:rsidR="002C0480" w14:paraId="4E0F1C55" w14:textId="77777777" w:rsidTr="00A75563">
        <w:tc>
          <w:tcPr>
            <w:tcW w:w="4878" w:type="dxa"/>
          </w:tcPr>
          <w:p w14:paraId="3708A761" w14:textId="2FDE1DE8" w:rsidR="002C0480" w:rsidRDefault="002C0480" w:rsidP="002C0480">
            <w:pPr>
              <w:pStyle w:val="NoSpacing"/>
              <w:rPr>
                <w:sz w:val="24"/>
                <w:szCs w:val="24"/>
              </w:rPr>
            </w:pPr>
            <w:r>
              <w:rPr>
                <w:sz w:val="24"/>
                <w:szCs w:val="24"/>
              </w:rPr>
              <w:t>Draft a Communication Plan for the Succession Plan to be communicated internally and externally if needed.  Include search procedures and policy for appointment of “interim or acting” directors.</w:t>
            </w:r>
          </w:p>
        </w:tc>
        <w:tc>
          <w:tcPr>
            <w:tcW w:w="1506" w:type="dxa"/>
          </w:tcPr>
          <w:p w14:paraId="620A11E6" w14:textId="7999AB40" w:rsidR="002C0480" w:rsidRDefault="00B04717" w:rsidP="00583A97">
            <w:pPr>
              <w:pStyle w:val="NoSpacing"/>
              <w:jc w:val="center"/>
              <w:rPr>
                <w:sz w:val="24"/>
                <w:szCs w:val="24"/>
              </w:rPr>
            </w:pPr>
            <w:r>
              <w:rPr>
                <w:sz w:val="24"/>
                <w:szCs w:val="24"/>
              </w:rPr>
              <w:t>CEO</w:t>
            </w:r>
          </w:p>
        </w:tc>
        <w:tc>
          <w:tcPr>
            <w:tcW w:w="3192" w:type="dxa"/>
          </w:tcPr>
          <w:p w14:paraId="375D8058" w14:textId="77777777" w:rsidR="002C0480" w:rsidRDefault="002C0480" w:rsidP="00EE5D89">
            <w:pPr>
              <w:pStyle w:val="NoSpacing"/>
              <w:jc w:val="center"/>
              <w:rPr>
                <w:sz w:val="24"/>
                <w:szCs w:val="24"/>
              </w:rPr>
            </w:pPr>
          </w:p>
        </w:tc>
        <w:tc>
          <w:tcPr>
            <w:tcW w:w="3192" w:type="dxa"/>
          </w:tcPr>
          <w:p w14:paraId="19117701" w14:textId="77777777" w:rsidR="002C0480" w:rsidRDefault="002C0480" w:rsidP="00EE5D89">
            <w:pPr>
              <w:pStyle w:val="NoSpacing"/>
              <w:jc w:val="center"/>
              <w:rPr>
                <w:sz w:val="24"/>
                <w:szCs w:val="24"/>
              </w:rPr>
            </w:pPr>
          </w:p>
        </w:tc>
      </w:tr>
    </w:tbl>
    <w:p w14:paraId="61B60DED" w14:textId="77777777" w:rsidR="00A61DE9" w:rsidRPr="00176908" w:rsidRDefault="00A61DE9" w:rsidP="00EE5D89">
      <w:pPr>
        <w:pStyle w:val="NoSpacing"/>
        <w:jc w:val="center"/>
        <w:rPr>
          <w:sz w:val="24"/>
          <w:szCs w:val="24"/>
        </w:rPr>
      </w:pPr>
    </w:p>
    <w:sectPr w:rsidR="00A61DE9" w:rsidRPr="00176908" w:rsidSect="00A755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0E62"/>
    <w:multiLevelType w:val="hybridMultilevel"/>
    <w:tmpl w:val="6A34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90AAF"/>
    <w:multiLevelType w:val="hybridMultilevel"/>
    <w:tmpl w:val="22E8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E225E"/>
    <w:multiLevelType w:val="hybridMultilevel"/>
    <w:tmpl w:val="453E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08"/>
    <w:rsid w:val="00057DB4"/>
    <w:rsid w:val="0006214B"/>
    <w:rsid w:val="00095862"/>
    <w:rsid w:val="00176908"/>
    <w:rsid w:val="002543D7"/>
    <w:rsid w:val="002C0480"/>
    <w:rsid w:val="003C6689"/>
    <w:rsid w:val="004401F3"/>
    <w:rsid w:val="00532D22"/>
    <w:rsid w:val="00583A97"/>
    <w:rsid w:val="006462C0"/>
    <w:rsid w:val="006D616E"/>
    <w:rsid w:val="00725179"/>
    <w:rsid w:val="00773CC1"/>
    <w:rsid w:val="0083139F"/>
    <w:rsid w:val="0084251C"/>
    <w:rsid w:val="0093342D"/>
    <w:rsid w:val="00A36F95"/>
    <w:rsid w:val="00A61DE9"/>
    <w:rsid w:val="00A74993"/>
    <w:rsid w:val="00A75563"/>
    <w:rsid w:val="00AD1007"/>
    <w:rsid w:val="00AF58E5"/>
    <w:rsid w:val="00B04717"/>
    <w:rsid w:val="00C85F17"/>
    <w:rsid w:val="00DC6EF4"/>
    <w:rsid w:val="00EE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908"/>
    <w:pPr>
      <w:spacing w:after="0" w:line="240" w:lineRule="auto"/>
    </w:pPr>
  </w:style>
  <w:style w:type="table" w:styleId="TableGrid">
    <w:name w:val="Table Grid"/>
    <w:basedOn w:val="TableNormal"/>
    <w:uiPriority w:val="59"/>
    <w:rsid w:val="00EE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908"/>
    <w:pPr>
      <w:spacing w:after="0" w:line="240" w:lineRule="auto"/>
    </w:pPr>
  </w:style>
  <w:style w:type="table" w:styleId="TableGrid">
    <w:name w:val="Table Grid"/>
    <w:basedOn w:val="TableNormal"/>
    <w:uiPriority w:val="59"/>
    <w:rsid w:val="00EE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 E Schalk, Inc.</Company>
  <LinksUpToDate>false</LinksUpToDate>
  <CharactersWithSpaces>2313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 Schalk</dc:creator>
  <cp:lastModifiedBy>Chelsea Skovgaard</cp:lastModifiedBy>
  <cp:revision>2</cp:revision>
  <cp:lastPrinted>2012-02-14T21:29:00Z</cp:lastPrinted>
  <dcterms:created xsi:type="dcterms:W3CDTF">2013-01-24T22:31:00Z</dcterms:created>
  <dcterms:modified xsi:type="dcterms:W3CDTF">2013-01-24T22:31:00Z</dcterms:modified>
</cp:coreProperties>
</file>