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3" w:rsidRPr="007017E2" w:rsidRDefault="003230F3" w:rsidP="003230F3">
      <w:pPr>
        <w:spacing w:after="0" w:line="240" w:lineRule="auto"/>
        <w:rPr>
          <w:rFonts w:ascii="Verdana" w:hAnsi="Verdana"/>
          <w:sz w:val="20"/>
          <w:szCs w:val="20"/>
        </w:rPr>
      </w:pPr>
      <w:r w:rsidRPr="007017E2">
        <w:rPr>
          <w:rFonts w:ascii="Verdana" w:hAnsi="Verdana"/>
          <w:b/>
          <w:sz w:val="20"/>
          <w:szCs w:val="20"/>
        </w:rPr>
        <w:t>Position Description:</w:t>
      </w:r>
      <w:r w:rsidRPr="007017E2">
        <w:rPr>
          <w:rFonts w:ascii="Verdana" w:hAnsi="Verdana"/>
          <w:sz w:val="20"/>
          <w:szCs w:val="20"/>
        </w:rPr>
        <w:t xml:space="preserve"> </w:t>
      </w:r>
      <w:r w:rsidRPr="007017E2">
        <w:rPr>
          <w:rStyle w:val="label5"/>
          <w:rFonts w:ascii="Verdana" w:hAnsi="Verdana" w:cs="Times New Roman"/>
        </w:rPr>
        <w:t>If your passion is to work with the medically underserved in a family practice, community health clinic then you should consider employment at [CHC]. We are looking for a part time Certified Nurse Midwife (CNM) available to do call at [locations] and participate in the growing CNM team opportunities within [CHC]. This position does not include in-clinic care, solely in-patient call coverage.</w:t>
      </w:r>
      <w:r w:rsidRPr="007017E2">
        <w:rPr>
          <w:sz w:val="20"/>
          <w:szCs w:val="20"/>
        </w:rPr>
        <w:br/>
      </w:r>
    </w:p>
    <w:p w:rsidR="003230F3" w:rsidRPr="007017E2" w:rsidRDefault="003230F3" w:rsidP="003230F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17E2">
        <w:rPr>
          <w:rFonts w:ascii="Verdana" w:hAnsi="Verdana"/>
          <w:b/>
          <w:sz w:val="20"/>
          <w:szCs w:val="20"/>
        </w:rPr>
        <w:t>Responsibilities:</w:t>
      </w:r>
      <w:bookmarkStart w:id="0" w:name="_GoBack"/>
      <w:bookmarkEnd w:id="0"/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proofErr w:type="spellStart"/>
      <w:r w:rsidRPr="007017E2">
        <w:rPr>
          <w:rStyle w:val="label5"/>
          <w:rFonts w:ascii="Verdana" w:hAnsi="Verdana" w:cs="Times New Roman"/>
        </w:rPr>
        <w:t>Antipartum</w:t>
      </w:r>
      <w:proofErr w:type="spellEnd"/>
      <w:r w:rsidRPr="007017E2">
        <w:rPr>
          <w:rStyle w:val="label5"/>
          <w:rFonts w:ascii="Verdana" w:hAnsi="Verdana" w:cs="Times New Roman"/>
        </w:rPr>
        <w:t xml:space="preserve"> triage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>Intrapartum management (including deliveries/30-35 births month)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>Postpartum rounds (community OBs and [CHC] OB immediately available for consult)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 xml:space="preserve">Inpatient care for [CHC] obstetric patients over 20 weeks gestation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 xml:space="preserve">Assist with OB phone triage as required (initial triage by </w:t>
      </w:r>
      <w:proofErr w:type="spellStart"/>
      <w:r w:rsidRPr="007017E2">
        <w:rPr>
          <w:rStyle w:val="label5"/>
          <w:rFonts w:ascii="Verdana" w:hAnsi="Verdana" w:cs="Times New Roman"/>
        </w:rPr>
        <w:t>Nurseline</w:t>
      </w:r>
      <w:proofErr w:type="spellEnd"/>
      <w:r w:rsidRPr="007017E2">
        <w:rPr>
          <w:rStyle w:val="label5"/>
          <w:rFonts w:ascii="Verdana" w:hAnsi="Verdana" w:cs="Times New Roman"/>
        </w:rPr>
        <w:t xml:space="preserve">)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>Consultation with OB on high-risk patients as defined in program and hospital protocols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>Attend high-risk OB monthly meeting, other prenatal meetings, and [CHC] provider and staff meetings as indicated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Style w:val="label5"/>
          <w:rFonts w:ascii="Verdana" w:hAnsi="Verdana" w:cstheme="minorBidi"/>
          <w:color w:val="auto"/>
        </w:rPr>
      </w:pPr>
      <w:r w:rsidRPr="007017E2">
        <w:rPr>
          <w:rStyle w:val="label5"/>
          <w:rFonts w:ascii="Verdana" w:hAnsi="Verdana" w:cs="Times New Roman"/>
        </w:rPr>
        <w:t xml:space="preserve">Prenatal protocol review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017E2">
        <w:rPr>
          <w:rStyle w:val="label5"/>
          <w:rFonts w:ascii="Verdana" w:hAnsi="Verdana" w:cs="Times New Roman"/>
        </w:rPr>
        <w:t>Assist in program development as needed</w:t>
      </w:r>
      <w:r w:rsidRPr="007017E2">
        <w:rPr>
          <w:rFonts w:ascii="Verdana" w:hAnsi="Verdana"/>
          <w:sz w:val="20"/>
          <w:szCs w:val="20"/>
        </w:rPr>
        <w:br/>
      </w:r>
    </w:p>
    <w:p w:rsidR="003230F3" w:rsidRPr="007017E2" w:rsidRDefault="003230F3" w:rsidP="003230F3">
      <w:p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  <w:b/>
        </w:rPr>
      </w:pPr>
      <w:r w:rsidRPr="007017E2">
        <w:rPr>
          <w:rStyle w:val="label5"/>
          <w:rFonts w:ascii="Verdana" w:hAnsi="Verdana" w:cs="Times New Roman"/>
          <w:b/>
        </w:rPr>
        <w:t xml:space="preserve">Qualifications and Skills: </w:t>
      </w:r>
    </w:p>
    <w:p w:rsidR="003230F3" w:rsidRPr="007017E2" w:rsidRDefault="003230F3" w:rsidP="003230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>Registered Nurse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CNM certification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ACNM member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>Current CPR certification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Current NRP certification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Active [state] license and DEA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Advance Practice Registry and CNM certification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Bilingual in Spanish or Medical Spanish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Ability to flourish in a collaborative team environment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Sensitivity to low-income, ethnic minority communities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Excellent leadership skills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Coaching approach </w:t>
      </w:r>
    </w:p>
    <w:p w:rsidR="003230F3" w:rsidRPr="007017E2" w:rsidRDefault="003230F3" w:rsidP="0032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abel5"/>
          <w:rFonts w:ascii="Verdana" w:hAnsi="Verdana" w:cs="Times New Roman"/>
        </w:rPr>
      </w:pPr>
      <w:r w:rsidRPr="007017E2">
        <w:rPr>
          <w:rStyle w:val="label5"/>
          <w:rFonts w:ascii="Verdana" w:hAnsi="Verdana" w:cs="Times New Roman"/>
        </w:rPr>
        <w:t xml:space="preserve">Basic computer literacy </w:t>
      </w:r>
    </w:p>
    <w:p w:rsidR="003230F3" w:rsidRPr="007017E2" w:rsidRDefault="003230F3" w:rsidP="003230F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sectPr w:rsidR="003230F3" w:rsidRPr="007017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95" w:rsidRDefault="008A1A95" w:rsidP="008A1A95">
      <w:pPr>
        <w:spacing w:after="0" w:line="240" w:lineRule="auto"/>
      </w:pPr>
      <w:r>
        <w:separator/>
      </w:r>
    </w:p>
  </w:endnote>
  <w:endnote w:type="continuationSeparator" w:id="0">
    <w:p w:rsidR="008A1A95" w:rsidRDefault="008A1A95" w:rsidP="008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95" w:rsidRDefault="008A1A95" w:rsidP="008A1A95">
      <w:pPr>
        <w:spacing w:after="0" w:line="240" w:lineRule="auto"/>
      </w:pPr>
      <w:r>
        <w:separator/>
      </w:r>
    </w:p>
  </w:footnote>
  <w:footnote w:type="continuationSeparator" w:id="0">
    <w:p w:rsidR="008A1A95" w:rsidRDefault="008A1A95" w:rsidP="008A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95" w:rsidRPr="008A1A95" w:rsidRDefault="008A1A95" w:rsidP="008A1A95">
    <w:pPr>
      <w:pStyle w:val="Header"/>
      <w:jc w:val="right"/>
      <w:rPr>
        <w:rFonts w:ascii="Verdana" w:hAnsi="Verdana"/>
      </w:rPr>
    </w:pPr>
    <w:r w:rsidRPr="008A1A95">
      <w:rPr>
        <w:rFonts w:ascii="Verdana" w:hAnsi="Verdana"/>
      </w:rPr>
      <w:t>Certified Nurse Midwife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F73"/>
    <w:multiLevelType w:val="hybridMultilevel"/>
    <w:tmpl w:val="F2D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12FDE"/>
    <w:multiLevelType w:val="hybridMultilevel"/>
    <w:tmpl w:val="2AF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0BE2"/>
    <w:multiLevelType w:val="hybridMultilevel"/>
    <w:tmpl w:val="385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3"/>
    <w:rsid w:val="001B386B"/>
    <w:rsid w:val="003230F3"/>
    <w:rsid w:val="00416ED2"/>
    <w:rsid w:val="007017E2"/>
    <w:rsid w:val="008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5">
    <w:name w:val="label5"/>
    <w:basedOn w:val="DefaultParagraphFont"/>
    <w:rsid w:val="003230F3"/>
    <w:rPr>
      <w:rFonts w:ascii="Arial" w:hAnsi="Arial" w:cs="Arial" w:hint="default"/>
      <w:b w:val="0"/>
      <w:bCs w:val="0"/>
      <w:i w:val="0"/>
      <w:iCs w:val="0"/>
      <w:color w:val="111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95"/>
  </w:style>
  <w:style w:type="paragraph" w:styleId="Footer">
    <w:name w:val="footer"/>
    <w:basedOn w:val="Normal"/>
    <w:link w:val="FooterChar"/>
    <w:uiPriority w:val="99"/>
    <w:unhideWhenUsed/>
    <w:rsid w:val="008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5">
    <w:name w:val="label5"/>
    <w:basedOn w:val="DefaultParagraphFont"/>
    <w:rsid w:val="003230F3"/>
    <w:rPr>
      <w:rFonts w:ascii="Arial" w:hAnsi="Arial" w:cs="Arial" w:hint="default"/>
      <w:b w:val="0"/>
      <w:bCs w:val="0"/>
      <w:i w:val="0"/>
      <w:iCs w:val="0"/>
      <w:color w:val="111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95"/>
  </w:style>
  <w:style w:type="paragraph" w:styleId="Footer">
    <w:name w:val="footer"/>
    <w:basedOn w:val="Normal"/>
    <w:link w:val="FooterChar"/>
    <w:uiPriority w:val="99"/>
    <w:unhideWhenUsed/>
    <w:rsid w:val="008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4</cp:revision>
  <dcterms:created xsi:type="dcterms:W3CDTF">2017-05-16T19:32:00Z</dcterms:created>
  <dcterms:modified xsi:type="dcterms:W3CDTF">2017-09-15T20:40:00Z</dcterms:modified>
</cp:coreProperties>
</file>