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68" w:rsidRPr="000D2874" w:rsidRDefault="0015674B" w:rsidP="0015674B">
      <w:pPr>
        <w:tabs>
          <w:tab w:val="left" w:pos="5325"/>
        </w:tabs>
        <w:autoSpaceDE w:val="0"/>
        <w:autoSpaceDN w:val="0"/>
        <w:adjustRightInd w:val="0"/>
        <w:spacing w:after="0" w:line="240" w:lineRule="auto"/>
        <w:rPr>
          <w:rFonts w:ascii="Verdana" w:hAnsi="Verdana" w:cs="Times New Roman"/>
          <w:color w:val="000000"/>
          <w:sz w:val="24"/>
          <w:szCs w:val="24"/>
        </w:rPr>
      </w:pPr>
      <w:r w:rsidRPr="000D2874">
        <w:rPr>
          <w:rFonts w:ascii="Verdana" w:hAnsi="Verdana" w:cs="Times New Roman"/>
          <w:color w:val="000000"/>
          <w:sz w:val="24"/>
          <w:szCs w:val="24"/>
        </w:rPr>
        <w:tab/>
      </w:r>
    </w:p>
    <w:tbl>
      <w:tblPr>
        <w:tblStyle w:val="TableGrid"/>
        <w:tblW w:w="0" w:type="auto"/>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055BE2" w:rsidRPr="000D2874" w:rsidTr="00B3506B">
        <w:trPr>
          <w:trHeight w:val="413"/>
          <w:jc w:val="center"/>
        </w:trPr>
        <w:tc>
          <w:tcPr>
            <w:tcW w:w="9576" w:type="dxa"/>
            <w:shd w:val="clear" w:color="auto" w:fill="FFFFFF" w:themeFill="background1"/>
            <w:vAlign w:val="center"/>
          </w:tcPr>
          <w:p w:rsidR="00055BE2" w:rsidRPr="000D2874" w:rsidRDefault="00055BE2" w:rsidP="00055BE2">
            <w:pPr>
              <w:autoSpaceDE w:val="0"/>
              <w:autoSpaceDN w:val="0"/>
              <w:adjustRightInd w:val="0"/>
              <w:jc w:val="center"/>
              <w:rPr>
                <w:rFonts w:ascii="Verdana" w:hAnsi="Verdana" w:cs="Times New Roman"/>
                <w:b/>
                <w:sz w:val="24"/>
                <w:szCs w:val="24"/>
              </w:rPr>
            </w:pPr>
            <w:r w:rsidRPr="000D2874">
              <w:rPr>
                <w:rFonts w:ascii="Verdana" w:hAnsi="Verdana" w:cs="Times New Roman"/>
                <w:b/>
                <w:sz w:val="24"/>
                <w:szCs w:val="24"/>
              </w:rPr>
              <w:t>POSITION DESCRIPTION</w:t>
            </w:r>
          </w:p>
        </w:tc>
      </w:tr>
    </w:tbl>
    <w:p w:rsidR="007A284D" w:rsidRPr="000D2874" w:rsidRDefault="007A284D" w:rsidP="007A284D">
      <w:pPr>
        <w:spacing w:after="0"/>
        <w:rPr>
          <w:rFonts w:ascii="Verdana" w:hAnsi="Verdana" w:cs="Times New Roman"/>
          <w:sz w:val="24"/>
          <w:szCs w:val="24"/>
        </w:rPr>
      </w:pPr>
      <w:bookmarkStart w:id="0" w:name="_GoBack"/>
      <w:bookmarkEnd w:id="0"/>
    </w:p>
    <w:p w:rsidR="00BC3F00" w:rsidRPr="000D2874" w:rsidRDefault="0015674B" w:rsidP="00531518">
      <w:pPr>
        <w:rPr>
          <w:rFonts w:ascii="Verdana" w:hAnsi="Verdana" w:cs="Times New Roman"/>
          <w:sz w:val="24"/>
          <w:szCs w:val="24"/>
        </w:rPr>
      </w:pPr>
      <w:r w:rsidRPr="000D2874">
        <w:rPr>
          <w:rFonts w:ascii="Verdana" w:hAnsi="Verdana" w:cs="Times New Roman"/>
          <w:sz w:val="24"/>
          <w:szCs w:val="24"/>
        </w:rPr>
        <w:t xml:space="preserve">The Medical Assistant </w:t>
      </w:r>
      <w:r w:rsidR="0057607E" w:rsidRPr="000D2874">
        <w:rPr>
          <w:rFonts w:ascii="Verdana" w:hAnsi="Verdana" w:cs="Times New Roman"/>
          <w:sz w:val="24"/>
          <w:szCs w:val="24"/>
        </w:rPr>
        <w:t xml:space="preserve">(MA) </w:t>
      </w:r>
      <w:r w:rsidRPr="000D2874">
        <w:rPr>
          <w:rFonts w:ascii="Verdana" w:hAnsi="Verdana" w:cs="Times New Roman"/>
          <w:sz w:val="24"/>
          <w:szCs w:val="24"/>
        </w:rPr>
        <w:t>is responsible for maintaining good and timely patient flow through the clinic</w:t>
      </w:r>
      <w:r w:rsidR="00BC7BF5" w:rsidRPr="000D2874">
        <w:rPr>
          <w:rFonts w:ascii="Verdana" w:hAnsi="Verdana" w:cs="Times New Roman"/>
          <w:sz w:val="24"/>
          <w:szCs w:val="24"/>
        </w:rPr>
        <w:t>;</w:t>
      </w:r>
      <w:r w:rsidR="00A13D8D" w:rsidRPr="000D2874">
        <w:rPr>
          <w:rFonts w:ascii="Verdana" w:hAnsi="Verdana" w:cs="Times New Roman"/>
          <w:sz w:val="24"/>
          <w:szCs w:val="24"/>
        </w:rPr>
        <w:t xml:space="preserve"> for maintaining safety standards using protective devices, hand washing, universal precautions and other infection control measures. </w:t>
      </w:r>
      <w:r w:rsidR="0057607E" w:rsidRPr="000D2874">
        <w:rPr>
          <w:rFonts w:ascii="Verdana" w:hAnsi="Verdana" w:cs="Times New Roman"/>
          <w:sz w:val="24"/>
          <w:szCs w:val="24"/>
        </w:rPr>
        <w:t>The MA</w:t>
      </w:r>
      <w:r w:rsidR="00CA75AB" w:rsidRPr="000D2874">
        <w:rPr>
          <w:rFonts w:ascii="Verdana" w:hAnsi="Verdana" w:cs="Times New Roman"/>
          <w:sz w:val="24"/>
          <w:szCs w:val="24"/>
        </w:rPr>
        <w:t xml:space="preserve"> </w:t>
      </w:r>
      <w:r w:rsidR="00311E36" w:rsidRPr="000D2874">
        <w:rPr>
          <w:rFonts w:ascii="Verdana" w:hAnsi="Verdana" w:cs="Times New Roman"/>
          <w:sz w:val="24"/>
          <w:szCs w:val="24"/>
        </w:rPr>
        <w:t>prepares</w:t>
      </w:r>
      <w:r w:rsidR="00CA75AB" w:rsidRPr="000D2874">
        <w:rPr>
          <w:rFonts w:ascii="Verdana" w:hAnsi="Verdana" w:cs="Times New Roman"/>
          <w:sz w:val="24"/>
          <w:szCs w:val="24"/>
        </w:rPr>
        <w:t xml:space="preserve"> examination rooms for patients keeping the rooms neat clean and appropriately stocked</w:t>
      </w:r>
      <w:r w:rsidR="003A56A8" w:rsidRPr="000D2874">
        <w:rPr>
          <w:rFonts w:ascii="Verdana" w:hAnsi="Verdana" w:cs="Times New Roman"/>
          <w:sz w:val="24"/>
          <w:szCs w:val="24"/>
        </w:rPr>
        <w:t>; cleans and sterilizes instruments using the autoclave, disposes of contaminated supplies,</w:t>
      </w:r>
      <w:r w:rsidR="00A13D8D" w:rsidRPr="000D2874">
        <w:rPr>
          <w:rFonts w:ascii="Verdana" w:hAnsi="Verdana" w:cs="Times New Roman"/>
          <w:sz w:val="24"/>
          <w:szCs w:val="24"/>
        </w:rPr>
        <w:t xml:space="preserve"> and set</w:t>
      </w:r>
      <w:r w:rsidR="003A56A8" w:rsidRPr="000D2874">
        <w:rPr>
          <w:rFonts w:ascii="Verdana" w:hAnsi="Verdana" w:cs="Times New Roman"/>
          <w:sz w:val="24"/>
          <w:szCs w:val="24"/>
        </w:rPr>
        <w:t>s</w:t>
      </w:r>
      <w:r w:rsidR="00A13D8D" w:rsidRPr="000D2874">
        <w:rPr>
          <w:rFonts w:ascii="Verdana" w:hAnsi="Verdana" w:cs="Times New Roman"/>
          <w:sz w:val="24"/>
          <w:szCs w:val="24"/>
        </w:rPr>
        <w:t xml:space="preserve"> up medical laboratory equipment as required</w:t>
      </w:r>
      <w:r w:rsidR="00CA75AB" w:rsidRPr="000D2874">
        <w:rPr>
          <w:rFonts w:ascii="Verdana" w:hAnsi="Verdana" w:cs="Times New Roman"/>
          <w:sz w:val="24"/>
          <w:szCs w:val="24"/>
        </w:rPr>
        <w:t>. The M</w:t>
      </w:r>
      <w:r w:rsidR="0057607E" w:rsidRPr="000D2874">
        <w:rPr>
          <w:rFonts w:ascii="Verdana" w:hAnsi="Verdana" w:cs="Times New Roman"/>
          <w:sz w:val="24"/>
          <w:szCs w:val="24"/>
        </w:rPr>
        <w:t>A</w:t>
      </w:r>
      <w:r w:rsidR="00CA75AB" w:rsidRPr="000D2874">
        <w:rPr>
          <w:rFonts w:ascii="Verdana" w:hAnsi="Verdana" w:cs="Times New Roman"/>
          <w:sz w:val="24"/>
          <w:szCs w:val="24"/>
        </w:rPr>
        <w:t xml:space="preserve"> informs </w:t>
      </w:r>
      <w:r w:rsidR="00BC7BF5" w:rsidRPr="000D2874">
        <w:rPr>
          <w:rFonts w:ascii="Verdana" w:hAnsi="Verdana" w:cs="Times New Roman"/>
          <w:sz w:val="24"/>
          <w:szCs w:val="24"/>
        </w:rPr>
        <w:t>providers</w:t>
      </w:r>
      <w:r w:rsidR="00CA75AB" w:rsidRPr="000D2874">
        <w:rPr>
          <w:rFonts w:ascii="Verdana" w:hAnsi="Verdana" w:cs="Times New Roman"/>
          <w:sz w:val="24"/>
          <w:szCs w:val="24"/>
        </w:rPr>
        <w:t xml:space="preserve"> </w:t>
      </w:r>
      <w:r w:rsidR="0057607E" w:rsidRPr="000D2874">
        <w:rPr>
          <w:rFonts w:ascii="Verdana" w:hAnsi="Verdana" w:cs="Times New Roman"/>
          <w:sz w:val="24"/>
          <w:szCs w:val="24"/>
        </w:rPr>
        <w:t xml:space="preserve">of the clinical record of communication with patients concerning health matters, </w:t>
      </w:r>
      <w:r w:rsidR="00CA75AB" w:rsidRPr="000D2874">
        <w:rPr>
          <w:rFonts w:ascii="Verdana" w:hAnsi="Verdana" w:cs="Times New Roman"/>
          <w:sz w:val="24"/>
          <w:szCs w:val="24"/>
        </w:rPr>
        <w:t>verbally and through EMR system and assists p</w:t>
      </w:r>
      <w:r w:rsidR="00BC7BF5" w:rsidRPr="000D2874">
        <w:rPr>
          <w:rFonts w:ascii="Verdana" w:hAnsi="Verdana" w:cs="Times New Roman"/>
          <w:sz w:val="24"/>
          <w:szCs w:val="24"/>
        </w:rPr>
        <w:t>roviders</w:t>
      </w:r>
      <w:r w:rsidR="00CA75AB" w:rsidRPr="000D2874">
        <w:rPr>
          <w:rFonts w:ascii="Verdana" w:hAnsi="Verdana" w:cs="Times New Roman"/>
          <w:sz w:val="24"/>
          <w:szCs w:val="24"/>
        </w:rPr>
        <w:t xml:space="preserve"> in maintain</w:t>
      </w:r>
      <w:r w:rsidR="00BC7BF5" w:rsidRPr="000D2874">
        <w:rPr>
          <w:rFonts w:ascii="Verdana" w:hAnsi="Verdana" w:cs="Times New Roman"/>
          <w:sz w:val="24"/>
          <w:szCs w:val="24"/>
        </w:rPr>
        <w:t>ing</w:t>
      </w:r>
      <w:r w:rsidR="00CA75AB" w:rsidRPr="000D2874">
        <w:rPr>
          <w:rFonts w:ascii="Verdana" w:hAnsi="Verdana" w:cs="Times New Roman"/>
          <w:sz w:val="24"/>
          <w:szCs w:val="24"/>
        </w:rPr>
        <w:t xml:space="preserve"> accurate EMR records. </w:t>
      </w:r>
      <w:r w:rsidR="0057607E" w:rsidRPr="000D2874">
        <w:rPr>
          <w:rFonts w:ascii="Verdana" w:hAnsi="Verdana" w:cs="Times New Roman"/>
          <w:sz w:val="24"/>
          <w:szCs w:val="24"/>
        </w:rPr>
        <w:t>The MA</w:t>
      </w:r>
      <w:r w:rsidR="00CA75AB" w:rsidRPr="000D2874">
        <w:rPr>
          <w:rFonts w:ascii="Verdana" w:hAnsi="Verdana" w:cs="Times New Roman"/>
          <w:sz w:val="24"/>
          <w:szCs w:val="24"/>
        </w:rPr>
        <w:t xml:space="preserve"> </w:t>
      </w:r>
      <w:r w:rsidR="00311E36" w:rsidRPr="000D2874">
        <w:rPr>
          <w:rFonts w:ascii="Verdana" w:hAnsi="Verdana" w:cs="Times New Roman"/>
          <w:sz w:val="24"/>
          <w:szCs w:val="24"/>
        </w:rPr>
        <w:t>assists</w:t>
      </w:r>
      <w:r w:rsidR="00CA75AB" w:rsidRPr="000D2874">
        <w:rPr>
          <w:rFonts w:ascii="Verdana" w:hAnsi="Verdana" w:cs="Times New Roman"/>
          <w:sz w:val="24"/>
          <w:szCs w:val="24"/>
        </w:rPr>
        <w:t xml:space="preserve"> </w:t>
      </w:r>
      <w:r w:rsidR="00BC7BF5" w:rsidRPr="000D2874">
        <w:rPr>
          <w:rFonts w:ascii="Verdana" w:hAnsi="Verdana" w:cs="Times New Roman"/>
          <w:sz w:val="24"/>
          <w:szCs w:val="24"/>
        </w:rPr>
        <w:t>providers</w:t>
      </w:r>
      <w:r w:rsidR="00CA75AB" w:rsidRPr="000D2874">
        <w:rPr>
          <w:rFonts w:ascii="Verdana" w:hAnsi="Verdana" w:cs="Times New Roman"/>
          <w:sz w:val="24"/>
          <w:szCs w:val="24"/>
        </w:rPr>
        <w:t xml:space="preserve"> </w:t>
      </w:r>
      <w:r w:rsidR="00311E36" w:rsidRPr="000D2874">
        <w:rPr>
          <w:rFonts w:ascii="Verdana" w:hAnsi="Verdana" w:cs="Times New Roman"/>
          <w:sz w:val="24"/>
          <w:szCs w:val="24"/>
        </w:rPr>
        <w:t xml:space="preserve">in </w:t>
      </w:r>
      <w:r w:rsidR="00CA75AB" w:rsidRPr="000D2874">
        <w:rPr>
          <w:rFonts w:ascii="Verdana" w:hAnsi="Verdana" w:cs="Times New Roman"/>
          <w:sz w:val="24"/>
          <w:szCs w:val="24"/>
        </w:rPr>
        <w:t>examin</w:t>
      </w:r>
      <w:r w:rsidR="00311E36" w:rsidRPr="000D2874">
        <w:rPr>
          <w:rFonts w:ascii="Verdana" w:hAnsi="Verdana" w:cs="Times New Roman"/>
          <w:sz w:val="24"/>
          <w:szCs w:val="24"/>
        </w:rPr>
        <w:t>ing</w:t>
      </w:r>
      <w:r w:rsidR="00CA75AB" w:rsidRPr="000D2874">
        <w:rPr>
          <w:rFonts w:ascii="Verdana" w:hAnsi="Verdana" w:cs="Times New Roman"/>
          <w:sz w:val="24"/>
          <w:szCs w:val="24"/>
        </w:rPr>
        <w:t xml:space="preserve"> and treat</w:t>
      </w:r>
      <w:r w:rsidR="00311E36" w:rsidRPr="000D2874">
        <w:rPr>
          <w:rFonts w:ascii="Verdana" w:hAnsi="Verdana" w:cs="Times New Roman"/>
          <w:sz w:val="24"/>
          <w:szCs w:val="24"/>
        </w:rPr>
        <w:t>ing</w:t>
      </w:r>
      <w:r w:rsidR="0057607E" w:rsidRPr="000D2874">
        <w:rPr>
          <w:rFonts w:ascii="Verdana" w:hAnsi="Verdana" w:cs="Times New Roman"/>
          <w:sz w:val="24"/>
          <w:szCs w:val="24"/>
        </w:rPr>
        <w:t xml:space="preserve"> patients</w:t>
      </w:r>
      <w:r w:rsidR="00CA75AB" w:rsidRPr="000D2874">
        <w:rPr>
          <w:rFonts w:ascii="Verdana" w:hAnsi="Verdana" w:cs="Times New Roman"/>
          <w:sz w:val="24"/>
          <w:szCs w:val="24"/>
        </w:rPr>
        <w:t xml:space="preserve"> </w:t>
      </w:r>
      <w:r w:rsidR="0057607E" w:rsidRPr="000D2874">
        <w:rPr>
          <w:rFonts w:ascii="Verdana" w:hAnsi="Verdana" w:cs="Times New Roman"/>
          <w:sz w:val="24"/>
          <w:szCs w:val="24"/>
        </w:rPr>
        <w:t xml:space="preserve">by </w:t>
      </w:r>
      <w:r w:rsidR="00CA75AB" w:rsidRPr="000D2874">
        <w:rPr>
          <w:rFonts w:ascii="Verdana" w:hAnsi="Verdana" w:cs="Times New Roman"/>
          <w:sz w:val="24"/>
          <w:szCs w:val="24"/>
        </w:rPr>
        <w:t xml:space="preserve">handing </w:t>
      </w:r>
      <w:proofErr w:type="gramStart"/>
      <w:r w:rsidR="00CA75AB" w:rsidRPr="000D2874">
        <w:rPr>
          <w:rFonts w:ascii="Verdana" w:hAnsi="Verdana" w:cs="Times New Roman"/>
          <w:sz w:val="24"/>
          <w:szCs w:val="24"/>
        </w:rPr>
        <w:t>them</w:t>
      </w:r>
      <w:proofErr w:type="gramEnd"/>
      <w:r w:rsidR="00CA75AB" w:rsidRPr="000D2874">
        <w:rPr>
          <w:rFonts w:ascii="Verdana" w:hAnsi="Verdana" w:cs="Times New Roman"/>
          <w:sz w:val="24"/>
          <w:szCs w:val="24"/>
        </w:rPr>
        <w:t xml:space="preserve"> instruments and materials or performing </w:t>
      </w:r>
      <w:r w:rsidR="0057607E" w:rsidRPr="000D2874">
        <w:rPr>
          <w:rFonts w:ascii="Verdana" w:hAnsi="Verdana" w:cs="Times New Roman"/>
          <w:sz w:val="24"/>
          <w:szCs w:val="24"/>
        </w:rPr>
        <w:t>tasks as directed</w:t>
      </w:r>
      <w:r w:rsidR="00CA75AB" w:rsidRPr="000D2874">
        <w:rPr>
          <w:rFonts w:ascii="Verdana" w:hAnsi="Verdana" w:cs="Times New Roman"/>
          <w:sz w:val="24"/>
          <w:szCs w:val="24"/>
        </w:rPr>
        <w:t xml:space="preserve">. </w:t>
      </w:r>
      <w:r w:rsidRPr="000D2874">
        <w:rPr>
          <w:rFonts w:ascii="Verdana" w:hAnsi="Verdana" w:cs="Times New Roman"/>
          <w:sz w:val="24"/>
          <w:szCs w:val="24"/>
        </w:rPr>
        <w:t>The M</w:t>
      </w:r>
      <w:r w:rsidR="0057607E" w:rsidRPr="000D2874">
        <w:rPr>
          <w:rFonts w:ascii="Verdana" w:hAnsi="Verdana" w:cs="Times New Roman"/>
          <w:sz w:val="24"/>
          <w:szCs w:val="24"/>
        </w:rPr>
        <w:t>A</w:t>
      </w:r>
      <w:r w:rsidRPr="000D2874">
        <w:rPr>
          <w:rFonts w:ascii="Verdana" w:hAnsi="Verdana" w:cs="Times New Roman"/>
          <w:sz w:val="24"/>
          <w:szCs w:val="24"/>
        </w:rPr>
        <w:t xml:space="preserve"> may assess a patient’s needs </w:t>
      </w:r>
      <w:r w:rsidR="0057607E" w:rsidRPr="000D2874">
        <w:rPr>
          <w:rFonts w:ascii="Verdana" w:hAnsi="Verdana" w:cs="Times New Roman"/>
          <w:sz w:val="24"/>
          <w:szCs w:val="24"/>
        </w:rPr>
        <w:t xml:space="preserve">and provide medical information </w:t>
      </w:r>
      <w:r w:rsidR="006F45E3" w:rsidRPr="000D2874">
        <w:rPr>
          <w:rFonts w:ascii="Verdana" w:hAnsi="Verdana" w:cs="Times New Roman"/>
          <w:sz w:val="24"/>
          <w:szCs w:val="24"/>
        </w:rPr>
        <w:t>per provider orders</w:t>
      </w:r>
      <w:r w:rsidR="0057607E" w:rsidRPr="000D2874">
        <w:rPr>
          <w:rFonts w:ascii="Verdana" w:hAnsi="Verdana" w:cs="Times New Roman"/>
          <w:sz w:val="24"/>
          <w:szCs w:val="24"/>
        </w:rPr>
        <w:t xml:space="preserve"> </w:t>
      </w:r>
      <w:r w:rsidRPr="000D2874">
        <w:rPr>
          <w:rFonts w:ascii="Verdana" w:hAnsi="Verdana" w:cs="Times New Roman"/>
          <w:sz w:val="24"/>
          <w:szCs w:val="24"/>
        </w:rPr>
        <w:t xml:space="preserve">and </w:t>
      </w:r>
      <w:r w:rsidR="0057607E" w:rsidRPr="000D2874">
        <w:rPr>
          <w:rFonts w:ascii="Verdana" w:hAnsi="Verdana" w:cs="Times New Roman"/>
          <w:sz w:val="24"/>
          <w:szCs w:val="24"/>
        </w:rPr>
        <w:t>provide</w:t>
      </w:r>
      <w:r w:rsidRPr="000D2874">
        <w:rPr>
          <w:rFonts w:ascii="Verdana" w:hAnsi="Verdana" w:cs="Times New Roman"/>
          <w:sz w:val="24"/>
          <w:szCs w:val="24"/>
        </w:rPr>
        <w:t xml:space="preserve"> the </w:t>
      </w:r>
      <w:r w:rsidR="00CA75AB" w:rsidRPr="000D2874">
        <w:rPr>
          <w:rFonts w:ascii="Verdana" w:hAnsi="Verdana" w:cs="Times New Roman"/>
          <w:sz w:val="24"/>
          <w:szCs w:val="24"/>
        </w:rPr>
        <w:t>Patient Advocate</w:t>
      </w:r>
      <w:r w:rsidR="0057607E" w:rsidRPr="000D2874">
        <w:rPr>
          <w:rFonts w:ascii="Verdana" w:hAnsi="Verdana" w:cs="Times New Roman"/>
          <w:sz w:val="24"/>
          <w:szCs w:val="24"/>
        </w:rPr>
        <w:t>/</w:t>
      </w:r>
      <w:r w:rsidR="00CA75AB" w:rsidRPr="000D2874">
        <w:rPr>
          <w:rFonts w:ascii="Verdana" w:hAnsi="Verdana" w:cs="Times New Roman"/>
          <w:sz w:val="24"/>
          <w:szCs w:val="24"/>
        </w:rPr>
        <w:t xml:space="preserve">Scheduler the preferred time frame for patients needing emergent or urgent appointments. </w:t>
      </w:r>
    </w:p>
    <w:tbl>
      <w:tblPr>
        <w:tblStyle w:val="TableGrid"/>
        <w:tblW w:w="0" w:type="auto"/>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055BE2" w:rsidRPr="000D2874" w:rsidTr="00B3506B">
        <w:trPr>
          <w:trHeight w:val="413"/>
          <w:jc w:val="center"/>
        </w:trPr>
        <w:tc>
          <w:tcPr>
            <w:tcW w:w="9576" w:type="dxa"/>
            <w:shd w:val="clear" w:color="auto" w:fill="FFFFFF" w:themeFill="background1"/>
            <w:vAlign w:val="center"/>
          </w:tcPr>
          <w:p w:rsidR="00055BE2" w:rsidRPr="000D2874" w:rsidRDefault="00055BE2" w:rsidP="003E3371">
            <w:pPr>
              <w:autoSpaceDE w:val="0"/>
              <w:autoSpaceDN w:val="0"/>
              <w:adjustRightInd w:val="0"/>
              <w:jc w:val="center"/>
              <w:rPr>
                <w:rFonts w:ascii="Verdana" w:hAnsi="Verdana" w:cs="Times New Roman"/>
                <w:b/>
                <w:sz w:val="24"/>
                <w:szCs w:val="24"/>
              </w:rPr>
            </w:pPr>
            <w:r w:rsidRPr="000D2874">
              <w:rPr>
                <w:rFonts w:ascii="Verdana" w:hAnsi="Verdana" w:cs="Times New Roman"/>
                <w:b/>
                <w:sz w:val="24"/>
                <w:szCs w:val="24"/>
              </w:rPr>
              <w:t>ESSENTIAL FUNCTIONS</w:t>
            </w:r>
          </w:p>
        </w:tc>
      </w:tr>
    </w:tbl>
    <w:p w:rsidR="00055BE2" w:rsidRPr="000D2874" w:rsidRDefault="00055BE2" w:rsidP="00055BE2">
      <w:pPr>
        <w:pStyle w:val="ListParagraph"/>
        <w:autoSpaceDE w:val="0"/>
        <w:autoSpaceDN w:val="0"/>
        <w:adjustRightInd w:val="0"/>
        <w:spacing w:after="0" w:line="240" w:lineRule="auto"/>
        <w:ind w:left="360"/>
        <w:rPr>
          <w:rFonts w:ascii="Verdana" w:hAnsi="Verdana" w:cs="Times New Roman"/>
          <w:color w:val="000000"/>
          <w:sz w:val="24"/>
          <w:szCs w:val="24"/>
        </w:rPr>
      </w:pPr>
    </w:p>
    <w:p w:rsidR="00531518" w:rsidRPr="000D2874" w:rsidRDefault="003A56A8" w:rsidP="00531518">
      <w:pPr>
        <w:numPr>
          <w:ilvl w:val="0"/>
          <w:numId w:val="1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r w:rsidRPr="000D2874">
        <w:rPr>
          <w:rFonts w:ascii="Verdana" w:hAnsi="Verdana" w:cs="Times New Roman"/>
          <w:sz w:val="24"/>
          <w:szCs w:val="24"/>
        </w:rPr>
        <w:t xml:space="preserve">Shows patients to the examination room and prepares them for the provider. </w:t>
      </w:r>
      <w:r w:rsidR="0015674B" w:rsidRPr="000D2874">
        <w:rPr>
          <w:rFonts w:ascii="Verdana" w:hAnsi="Verdana" w:cs="Times New Roman"/>
          <w:sz w:val="24"/>
          <w:szCs w:val="24"/>
        </w:rPr>
        <w:t>Obtains assessment of patients</w:t>
      </w:r>
      <w:r w:rsidR="00CA75AB" w:rsidRPr="000D2874">
        <w:rPr>
          <w:rFonts w:ascii="Verdana" w:hAnsi="Verdana" w:cs="Times New Roman"/>
          <w:sz w:val="24"/>
          <w:szCs w:val="24"/>
        </w:rPr>
        <w:t>:</w:t>
      </w:r>
      <w:r w:rsidR="0015674B" w:rsidRPr="000D2874">
        <w:rPr>
          <w:rFonts w:ascii="Verdana" w:hAnsi="Verdana" w:cs="Times New Roman"/>
          <w:sz w:val="24"/>
          <w:szCs w:val="24"/>
        </w:rPr>
        <w:t xml:space="preserve"> </w:t>
      </w:r>
      <w:r w:rsidR="00CA75AB" w:rsidRPr="000D2874">
        <w:rPr>
          <w:rFonts w:ascii="Verdana" w:hAnsi="Verdana" w:cs="Times New Roman"/>
          <w:sz w:val="24"/>
          <w:szCs w:val="24"/>
        </w:rPr>
        <w:t xml:space="preserve">measure and record patients height, intake and output and BMI; </w:t>
      </w:r>
      <w:r w:rsidR="0015674B" w:rsidRPr="000D2874">
        <w:rPr>
          <w:rFonts w:ascii="Verdana" w:hAnsi="Verdana" w:cs="Times New Roman"/>
          <w:sz w:val="24"/>
          <w:szCs w:val="24"/>
        </w:rPr>
        <w:t>measure and record chief medical complaint and present illness, emotional status, social history and vital signs including blood pressure, oxygen saturation, respiratory rate, pulse, temperature</w:t>
      </w:r>
      <w:r w:rsidR="00CA75AB" w:rsidRPr="000D2874">
        <w:rPr>
          <w:rFonts w:ascii="Verdana" w:hAnsi="Verdana" w:cs="Times New Roman"/>
          <w:sz w:val="24"/>
          <w:szCs w:val="24"/>
        </w:rPr>
        <w:t>,</w:t>
      </w:r>
      <w:r w:rsidR="0015674B" w:rsidRPr="000D2874">
        <w:rPr>
          <w:rFonts w:ascii="Verdana" w:hAnsi="Verdana" w:cs="Times New Roman"/>
          <w:sz w:val="24"/>
          <w:szCs w:val="24"/>
        </w:rPr>
        <w:t xml:space="preserve"> and pain level.</w:t>
      </w:r>
      <w:r w:rsidR="00CA75AB" w:rsidRPr="000D2874">
        <w:rPr>
          <w:rFonts w:ascii="Verdana" w:hAnsi="Verdana" w:cs="Times New Roman"/>
          <w:sz w:val="24"/>
          <w:szCs w:val="24"/>
        </w:rPr>
        <w:t xml:space="preserve"> </w:t>
      </w:r>
      <w:r w:rsidR="00BB586B" w:rsidRPr="000D2874">
        <w:rPr>
          <w:rFonts w:ascii="Verdana" w:hAnsi="Verdana" w:cs="Times New Roman"/>
          <w:sz w:val="24"/>
          <w:szCs w:val="24"/>
        </w:rPr>
        <w:t xml:space="preserve">Communicates assessment of the patient’s needs to the provider and develops </w:t>
      </w:r>
      <w:r w:rsidR="00A13D8D" w:rsidRPr="000D2874">
        <w:rPr>
          <w:rFonts w:ascii="Verdana" w:hAnsi="Verdana" w:cs="Times New Roman"/>
          <w:sz w:val="24"/>
          <w:szCs w:val="24"/>
        </w:rPr>
        <w:t>appropriate interventions</w:t>
      </w:r>
      <w:r w:rsidR="00BB586B" w:rsidRPr="000D2874">
        <w:rPr>
          <w:rFonts w:ascii="Verdana" w:hAnsi="Verdana" w:cs="Times New Roman"/>
          <w:sz w:val="24"/>
          <w:szCs w:val="24"/>
        </w:rPr>
        <w:t xml:space="preserve"> under provider’s direction.</w:t>
      </w:r>
    </w:p>
    <w:p w:rsidR="00531518" w:rsidRPr="000D2874" w:rsidRDefault="003A56A8" w:rsidP="00531518">
      <w:pPr>
        <w:numPr>
          <w:ilvl w:val="0"/>
          <w:numId w:val="1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r w:rsidRPr="000D2874">
        <w:rPr>
          <w:rFonts w:ascii="Verdana" w:hAnsi="Verdana" w:cs="Times New Roman"/>
          <w:sz w:val="24"/>
          <w:szCs w:val="24"/>
        </w:rPr>
        <w:t>Uses verbal and non-verbal communication with patients</w:t>
      </w:r>
      <w:r w:rsidR="00311E36" w:rsidRPr="000D2874">
        <w:rPr>
          <w:rFonts w:ascii="Verdana" w:hAnsi="Verdana" w:cs="Times New Roman"/>
          <w:sz w:val="24"/>
          <w:szCs w:val="24"/>
        </w:rPr>
        <w:t xml:space="preserve"> and</w:t>
      </w:r>
      <w:r w:rsidRPr="000D2874">
        <w:rPr>
          <w:rFonts w:ascii="Verdana" w:hAnsi="Verdana" w:cs="Times New Roman"/>
          <w:sz w:val="24"/>
          <w:szCs w:val="24"/>
        </w:rPr>
        <w:t xml:space="preserve"> their families and recognizes non-verbal communications in patients</w:t>
      </w:r>
      <w:r w:rsidR="00311E36" w:rsidRPr="000D2874">
        <w:rPr>
          <w:rFonts w:ascii="Verdana" w:hAnsi="Verdana" w:cs="Times New Roman"/>
          <w:sz w:val="24"/>
          <w:szCs w:val="24"/>
        </w:rPr>
        <w:t xml:space="preserve"> and</w:t>
      </w:r>
      <w:r w:rsidRPr="000D2874">
        <w:rPr>
          <w:rFonts w:ascii="Verdana" w:hAnsi="Verdana" w:cs="Times New Roman"/>
          <w:sz w:val="24"/>
          <w:szCs w:val="24"/>
        </w:rPr>
        <w:t xml:space="preserve"> their families. </w:t>
      </w:r>
      <w:r w:rsidR="00A13D8D" w:rsidRPr="000D2874">
        <w:rPr>
          <w:rFonts w:ascii="Verdana" w:hAnsi="Verdana" w:cs="Times New Roman"/>
          <w:sz w:val="24"/>
          <w:szCs w:val="24"/>
        </w:rPr>
        <w:t xml:space="preserve">Observes, reports and records symptoms and changes in data, family comments in response to care, environmental situations and behaviors related to the plan of care in a timely manner. </w:t>
      </w:r>
    </w:p>
    <w:p w:rsidR="0027138E" w:rsidRPr="000D2874" w:rsidRDefault="0027138E" w:rsidP="00531518">
      <w:pPr>
        <w:numPr>
          <w:ilvl w:val="0"/>
          <w:numId w:val="1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r w:rsidRPr="000D2874">
        <w:rPr>
          <w:rFonts w:ascii="Verdana" w:hAnsi="Verdana" w:cs="Times New Roman"/>
          <w:sz w:val="24"/>
          <w:szCs w:val="24"/>
        </w:rPr>
        <w:t xml:space="preserve">Delivers </w:t>
      </w:r>
      <w:r w:rsidR="007D700C" w:rsidRPr="000D2874">
        <w:rPr>
          <w:rFonts w:ascii="Verdana" w:hAnsi="Verdana" w:cs="Times New Roman"/>
          <w:sz w:val="24"/>
          <w:szCs w:val="24"/>
        </w:rPr>
        <w:t xml:space="preserve">accurate </w:t>
      </w:r>
      <w:r w:rsidRPr="000D2874">
        <w:rPr>
          <w:rFonts w:ascii="Verdana" w:hAnsi="Verdana" w:cs="Times New Roman"/>
          <w:sz w:val="24"/>
          <w:szCs w:val="24"/>
        </w:rPr>
        <w:t>messages from patient to provider and provider to patient including requests for medication refills and questions about medications, treatment or care. Enter</w:t>
      </w:r>
      <w:r w:rsidR="007D700C" w:rsidRPr="000D2874">
        <w:rPr>
          <w:rFonts w:ascii="Verdana" w:hAnsi="Verdana" w:cs="Times New Roman"/>
          <w:sz w:val="24"/>
          <w:szCs w:val="24"/>
        </w:rPr>
        <w:t>s</w:t>
      </w:r>
      <w:r w:rsidRPr="000D2874">
        <w:rPr>
          <w:rFonts w:ascii="Verdana" w:hAnsi="Verdana" w:cs="Times New Roman"/>
          <w:sz w:val="24"/>
          <w:szCs w:val="24"/>
        </w:rPr>
        <w:t xml:space="preserve"> refill requisition into EMR in </w:t>
      </w:r>
      <w:r w:rsidRPr="000D2874">
        <w:rPr>
          <w:rFonts w:ascii="Verdana" w:hAnsi="Verdana" w:cs="Times New Roman"/>
          <w:sz w:val="24"/>
          <w:szCs w:val="24"/>
        </w:rPr>
        <w:lastRenderedPageBreak/>
        <w:t>accorda</w:t>
      </w:r>
      <w:r w:rsidR="00311E36" w:rsidRPr="000D2874">
        <w:rPr>
          <w:rFonts w:ascii="Verdana" w:hAnsi="Verdana" w:cs="Times New Roman"/>
          <w:sz w:val="24"/>
          <w:szCs w:val="24"/>
        </w:rPr>
        <w:t>nce with protocol, route</w:t>
      </w:r>
      <w:r w:rsidR="007D700C" w:rsidRPr="000D2874">
        <w:rPr>
          <w:rFonts w:ascii="Verdana" w:hAnsi="Verdana" w:cs="Times New Roman"/>
          <w:sz w:val="24"/>
          <w:szCs w:val="24"/>
        </w:rPr>
        <w:t>s</w:t>
      </w:r>
      <w:r w:rsidR="00311E36" w:rsidRPr="000D2874">
        <w:rPr>
          <w:rFonts w:ascii="Verdana" w:hAnsi="Verdana" w:cs="Times New Roman"/>
          <w:sz w:val="24"/>
          <w:szCs w:val="24"/>
        </w:rPr>
        <w:t xml:space="preserve"> it to </w:t>
      </w:r>
      <w:r w:rsidRPr="000D2874">
        <w:rPr>
          <w:rFonts w:ascii="Verdana" w:hAnsi="Verdana" w:cs="Times New Roman"/>
          <w:sz w:val="24"/>
          <w:szCs w:val="24"/>
        </w:rPr>
        <w:t>the appropriate provider and follow</w:t>
      </w:r>
      <w:r w:rsidR="007D700C" w:rsidRPr="000D2874">
        <w:rPr>
          <w:rFonts w:ascii="Verdana" w:hAnsi="Verdana" w:cs="Times New Roman"/>
          <w:sz w:val="24"/>
          <w:szCs w:val="24"/>
        </w:rPr>
        <w:t>s</w:t>
      </w:r>
      <w:r w:rsidRPr="000D2874">
        <w:rPr>
          <w:rFonts w:ascii="Verdana" w:hAnsi="Verdana" w:cs="Times New Roman"/>
          <w:sz w:val="24"/>
          <w:szCs w:val="24"/>
        </w:rPr>
        <w:t xml:space="preserve"> up on refill </w:t>
      </w:r>
      <w:r w:rsidR="00BC7BF5" w:rsidRPr="000D2874">
        <w:rPr>
          <w:rFonts w:ascii="Verdana" w:hAnsi="Verdana" w:cs="Times New Roman"/>
          <w:sz w:val="24"/>
          <w:szCs w:val="24"/>
        </w:rPr>
        <w:t>per provider recommendation.</w:t>
      </w:r>
    </w:p>
    <w:p w:rsidR="00A13D8D" w:rsidRPr="000D2874" w:rsidRDefault="00BC7BF5" w:rsidP="00531518">
      <w:pPr>
        <w:numPr>
          <w:ilvl w:val="0"/>
          <w:numId w:val="1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r w:rsidRPr="000D2874">
        <w:rPr>
          <w:rFonts w:ascii="Verdana" w:hAnsi="Verdana" w:cs="Times New Roman"/>
          <w:sz w:val="24"/>
          <w:szCs w:val="24"/>
        </w:rPr>
        <w:t>Performs diagnostic procedures as ordered by provider including vital signs, physical screening exams, venipuncture, and c</w:t>
      </w:r>
      <w:r w:rsidR="00A13D8D" w:rsidRPr="000D2874">
        <w:rPr>
          <w:rFonts w:ascii="Verdana" w:hAnsi="Verdana" w:cs="Times New Roman"/>
          <w:sz w:val="24"/>
          <w:szCs w:val="24"/>
        </w:rPr>
        <w:t>ollect</w:t>
      </w:r>
      <w:r w:rsidRPr="000D2874">
        <w:rPr>
          <w:rFonts w:ascii="Verdana" w:hAnsi="Verdana" w:cs="Times New Roman"/>
          <w:sz w:val="24"/>
          <w:szCs w:val="24"/>
        </w:rPr>
        <w:t>ion of</w:t>
      </w:r>
      <w:r w:rsidR="00A13D8D" w:rsidRPr="000D2874">
        <w:rPr>
          <w:rFonts w:ascii="Verdana" w:hAnsi="Verdana" w:cs="Times New Roman"/>
          <w:sz w:val="24"/>
          <w:szCs w:val="24"/>
        </w:rPr>
        <w:t xml:space="preserve"> blood, tissue or other laboratory specimens</w:t>
      </w:r>
      <w:r w:rsidRPr="000D2874">
        <w:rPr>
          <w:rFonts w:ascii="Verdana" w:hAnsi="Verdana" w:cs="Times New Roman"/>
          <w:sz w:val="24"/>
          <w:szCs w:val="24"/>
        </w:rPr>
        <w:t>;</w:t>
      </w:r>
      <w:r w:rsidR="00A13D8D" w:rsidRPr="000D2874">
        <w:rPr>
          <w:rFonts w:ascii="Verdana" w:hAnsi="Verdana" w:cs="Times New Roman"/>
          <w:sz w:val="24"/>
          <w:szCs w:val="24"/>
        </w:rPr>
        <w:t xml:space="preserve"> logs specimens</w:t>
      </w:r>
      <w:r w:rsidR="00311E36" w:rsidRPr="000D2874">
        <w:rPr>
          <w:rFonts w:ascii="Verdana" w:hAnsi="Verdana" w:cs="Times New Roman"/>
          <w:sz w:val="24"/>
          <w:szCs w:val="24"/>
        </w:rPr>
        <w:t>,</w:t>
      </w:r>
      <w:r w:rsidR="00A13D8D" w:rsidRPr="000D2874">
        <w:rPr>
          <w:rFonts w:ascii="Verdana" w:hAnsi="Verdana" w:cs="Times New Roman"/>
          <w:sz w:val="24"/>
          <w:szCs w:val="24"/>
        </w:rPr>
        <w:t xml:space="preserve"> performs/prepares them for testing and documents findings. </w:t>
      </w:r>
      <w:r w:rsidRPr="000D2874">
        <w:rPr>
          <w:rFonts w:ascii="Verdana" w:hAnsi="Verdana" w:cs="Times New Roman"/>
          <w:sz w:val="24"/>
          <w:szCs w:val="24"/>
        </w:rPr>
        <w:t xml:space="preserve"> </w:t>
      </w:r>
      <w:r w:rsidR="00A13D8D" w:rsidRPr="000D2874">
        <w:rPr>
          <w:rFonts w:ascii="Verdana" w:hAnsi="Verdana" w:cs="Times New Roman"/>
          <w:sz w:val="24"/>
          <w:szCs w:val="24"/>
        </w:rPr>
        <w:t xml:space="preserve">Reviews results of laboratory and other diagnostic work and reports abnormal results to the </w:t>
      </w:r>
      <w:r w:rsidRPr="000D2874">
        <w:rPr>
          <w:rFonts w:ascii="Verdana" w:hAnsi="Verdana" w:cs="Times New Roman"/>
          <w:sz w:val="24"/>
          <w:szCs w:val="24"/>
        </w:rPr>
        <w:t>provider</w:t>
      </w:r>
      <w:r w:rsidR="00A13D8D" w:rsidRPr="000D2874">
        <w:rPr>
          <w:rFonts w:ascii="Verdana" w:hAnsi="Verdana" w:cs="Times New Roman"/>
          <w:sz w:val="24"/>
          <w:szCs w:val="24"/>
        </w:rPr>
        <w:t>.</w:t>
      </w:r>
    </w:p>
    <w:p w:rsidR="00531518" w:rsidRPr="000D2874" w:rsidRDefault="00A13D8D" w:rsidP="00531518">
      <w:pPr>
        <w:numPr>
          <w:ilvl w:val="0"/>
          <w:numId w:val="1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r w:rsidRPr="000D2874">
        <w:rPr>
          <w:rFonts w:ascii="Verdana" w:hAnsi="Verdana" w:cs="Times New Roman"/>
          <w:sz w:val="24"/>
          <w:szCs w:val="24"/>
        </w:rPr>
        <w:t>Performs the operation of electrocardiogram (EKG), spirometer, (if certified), glucometer and other equipment to administer routine diagn</w:t>
      </w:r>
      <w:r w:rsidR="00311E36" w:rsidRPr="000D2874">
        <w:rPr>
          <w:rFonts w:ascii="Verdana" w:hAnsi="Verdana" w:cs="Times New Roman"/>
          <w:sz w:val="24"/>
          <w:szCs w:val="24"/>
        </w:rPr>
        <w:t xml:space="preserve">ostic tests under the direction of </w:t>
      </w:r>
      <w:r w:rsidRPr="000D2874">
        <w:rPr>
          <w:rFonts w:ascii="Verdana" w:hAnsi="Verdana" w:cs="Times New Roman"/>
          <w:sz w:val="24"/>
          <w:szCs w:val="24"/>
        </w:rPr>
        <w:t>licensed professionals.</w:t>
      </w:r>
    </w:p>
    <w:p w:rsidR="00F2689E" w:rsidRPr="000D2874" w:rsidRDefault="00F2689E" w:rsidP="00531518">
      <w:pPr>
        <w:numPr>
          <w:ilvl w:val="0"/>
          <w:numId w:val="1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r w:rsidRPr="000D2874">
        <w:rPr>
          <w:rFonts w:ascii="Verdana" w:hAnsi="Verdana" w:cs="Times New Roman"/>
          <w:sz w:val="24"/>
          <w:szCs w:val="24"/>
        </w:rPr>
        <w:t xml:space="preserve">Provides </w:t>
      </w:r>
      <w:r w:rsidR="00BC7BF5" w:rsidRPr="000D2874">
        <w:rPr>
          <w:rFonts w:ascii="Verdana" w:hAnsi="Verdana" w:cs="Times New Roman"/>
          <w:sz w:val="24"/>
          <w:szCs w:val="24"/>
        </w:rPr>
        <w:t xml:space="preserve">patient with </w:t>
      </w:r>
      <w:r w:rsidRPr="000D2874">
        <w:rPr>
          <w:rFonts w:ascii="Verdana" w:hAnsi="Verdana" w:cs="Times New Roman"/>
          <w:sz w:val="24"/>
          <w:szCs w:val="24"/>
        </w:rPr>
        <w:t>appropriate education</w:t>
      </w:r>
      <w:r w:rsidR="00BC7BF5" w:rsidRPr="000D2874">
        <w:rPr>
          <w:rFonts w:ascii="Verdana" w:hAnsi="Verdana" w:cs="Times New Roman"/>
          <w:sz w:val="24"/>
          <w:szCs w:val="24"/>
        </w:rPr>
        <w:t>al materials</w:t>
      </w:r>
      <w:r w:rsidRPr="000D2874">
        <w:rPr>
          <w:rFonts w:ascii="Verdana" w:hAnsi="Verdana" w:cs="Times New Roman"/>
          <w:sz w:val="24"/>
          <w:szCs w:val="24"/>
        </w:rPr>
        <w:t xml:space="preserve"> following the assessment of the patient</w:t>
      </w:r>
      <w:r w:rsidR="00BC7BF5" w:rsidRPr="000D2874">
        <w:rPr>
          <w:rFonts w:ascii="Verdana" w:hAnsi="Verdana" w:cs="Times New Roman"/>
          <w:sz w:val="24"/>
          <w:szCs w:val="24"/>
        </w:rPr>
        <w:t xml:space="preserve"> or for pre-op and answers questions.</w:t>
      </w:r>
    </w:p>
    <w:p w:rsidR="00F2689E" w:rsidRPr="000D2874" w:rsidRDefault="003A56A8" w:rsidP="00531518">
      <w:pPr>
        <w:numPr>
          <w:ilvl w:val="0"/>
          <w:numId w:val="1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r w:rsidRPr="000D2874">
        <w:rPr>
          <w:rFonts w:ascii="Verdana" w:hAnsi="Verdana" w:cs="Times New Roman"/>
          <w:sz w:val="24"/>
          <w:szCs w:val="24"/>
        </w:rPr>
        <w:t>Administers intramuscular, sub-q, and intradermal injections.</w:t>
      </w:r>
    </w:p>
    <w:p w:rsidR="003A56A8" w:rsidRPr="000D2874" w:rsidRDefault="007D700C" w:rsidP="00531518">
      <w:pPr>
        <w:numPr>
          <w:ilvl w:val="0"/>
          <w:numId w:val="1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r w:rsidRPr="000D2874">
        <w:rPr>
          <w:rFonts w:ascii="Verdana" w:hAnsi="Verdana" w:cs="Times New Roman"/>
          <w:sz w:val="24"/>
          <w:szCs w:val="24"/>
        </w:rPr>
        <w:t xml:space="preserve">Under direction and supervision of the provider, performs </w:t>
      </w:r>
      <w:r w:rsidR="003A56A8" w:rsidRPr="000D2874">
        <w:rPr>
          <w:rFonts w:ascii="Verdana" w:hAnsi="Verdana" w:cs="Times New Roman"/>
          <w:sz w:val="24"/>
          <w:szCs w:val="24"/>
        </w:rPr>
        <w:t>basic wound care and dresses wounds</w:t>
      </w:r>
      <w:r w:rsidR="00BC7BF5" w:rsidRPr="000D2874">
        <w:rPr>
          <w:rFonts w:ascii="Verdana" w:hAnsi="Verdana" w:cs="Times New Roman"/>
          <w:sz w:val="24"/>
          <w:szCs w:val="24"/>
        </w:rPr>
        <w:t>, cas</w:t>
      </w:r>
      <w:r w:rsidR="00311E36" w:rsidRPr="000D2874">
        <w:rPr>
          <w:rFonts w:ascii="Verdana" w:hAnsi="Verdana" w:cs="Times New Roman"/>
          <w:sz w:val="24"/>
          <w:szCs w:val="24"/>
        </w:rPr>
        <w:t>t/splint application or removal and suture removal</w:t>
      </w:r>
      <w:r w:rsidR="003A56A8" w:rsidRPr="000D2874">
        <w:rPr>
          <w:rFonts w:ascii="Verdana" w:hAnsi="Verdana" w:cs="Times New Roman"/>
          <w:sz w:val="24"/>
          <w:szCs w:val="24"/>
        </w:rPr>
        <w:t>.</w:t>
      </w:r>
    </w:p>
    <w:p w:rsidR="003A56A8" w:rsidRPr="000D2874" w:rsidRDefault="003A56A8" w:rsidP="00531518">
      <w:pPr>
        <w:numPr>
          <w:ilvl w:val="0"/>
          <w:numId w:val="1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r w:rsidRPr="000D2874">
        <w:rPr>
          <w:rFonts w:ascii="Verdana" w:hAnsi="Verdana" w:cs="Times New Roman"/>
          <w:sz w:val="24"/>
          <w:szCs w:val="24"/>
        </w:rPr>
        <w:t xml:space="preserve">Assists </w:t>
      </w:r>
      <w:r w:rsidR="00311E36" w:rsidRPr="000D2874">
        <w:rPr>
          <w:rFonts w:ascii="Verdana" w:hAnsi="Verdana" w:cs="Times New Roman"/>
          <w:sz w:val="24"/>
          <w:szCs w:val="24"/>
        </w:rPr>
        <w:t xml:space="preserve">patient </w:t>
      </w:r>
      <w:r w:rsidRPr="000D2874">
        <w:rPr>
          <w:rFonts w:ascii="Verdana" w:hAnsi="Verdana" w:cs="Times New Roman"/>
          <w:sz w:val="24"/>
          <w:szCs w:val="24"/>
        </w:rPr>
        <w:t>with self-administration of medications including nebulizers, PO and PAP medications.</w:t>
      </w:r>
    </w:p>
    <w:tbl>
      <w:tblPr>
        <w:tblStyle w:val="TableGrid"/>
        <w:tblW w:w="0" w:type="auto"/>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055BE2" w:rsidRPr="000D2874" w:rsidTr="00B3506B">
        <w:trPr>
          <w:trHeight w:val="413"/>
          <w:jc w:val="center"/>
        </w:trPr>
        <w:tc>
          <w:tcPr>
            <w:tcW w:w="9576" w:type="dxa"/>
            <w:shd w:val="clear" w:color="auto" w:fill="FFFFFF" w:themeFill="background1"/>
            <w:vAlign w:val="center"/>
          </w:tcPr>
          <w:p w:rsidR="00055BE2" w:rsidRPr="000D2874" w:rsidRDefault="00055BE2" w:rsidP="003E3371">
            <w:pPr>
              <w:autoSpaceDE w:val="0"/>
              <w:autoSpaceDN w:val="0"/>
              <w:adjustRightInd w:val="0"/>
              <w:jc w:val="center"/>
              <w:rPr>
                <w:rFonts w:ascii="Verdana" w:hAnsi="Verdana" w:cs="Times New Roman"/>
                <w:b/>
                <w:sz w:val="24"/>
                <w:szCs w:val="24"/>
              </w:rPr>
            </w:pPr>
            <w:r w:rsidRPr="000D2874">
              <w:rPr>
                <w:rFonts w:ascii="Verdana" w:hAnsi="Verdana" w:cs="Times New Roman"/>
                <w:b/>
                <w:sz w:val="24"/>
                <w:szCs w:val="24"/>
              </w:rPr>
              <w:t>RESPONSIBILITES</w:t>
            </w:r>
          </w:p>
        </w:tc>
      </w:tr>
    </w:tbl>
    <w:p w:rsidR="007A284D" w:rsidRPr="000D2874" w:rsidRDefault="007A284D" w:rsidP="007A284D">
      <w:pPr>
        <w:spacing w:after="0"/>
        <w:rPr>
          <w:rFonts w:ascii="Verdana" w:hAnsi="Verdana" w:cs="Times New Roman"/>
          <w:b/>
          <w:sz w:val="24"/>
          <w:szCs w:val="24"/>
        </w:rPr>
      </w:pPr>
    </w:p>
    <w:p w:rsidR="007A284D" w:rsidRPr="000D2874" w:rsidRDefault="007A284D" w:rsidP="007A284D">
      <w:pPr>
        <w:rPr>
          <w:rFonts w:ascii="Verdana" w:hAnsi="Verdana" w:cs="Times New Roman"/>
          <w:sz w:val="24"/>
          <w:szCs w:val="24"/>
        </w:rPr>
      </w:pPr>
      <w:r w:rsidRPr="000D2874">
        <w:rPr>
          <w:rFonts w:ascii="Verdana" w:hAnsi="Verdana" w:cs="Times New Roman"/>
          <w:i/>
          <w:sz w:val="24"/>
          <w:szCs w:val="24"/>
          <w:u w:val="single"/>
        </w:rPr>
        <w:t>Other Duties/Responsibilities</w:t>
      </w:r>
      <w:r w:rsidRPr="000D2874">
        <w:rPr>
          <w:rFonts w:ascii="Verdana" w:hAnsi="Verdana" w:cs="Times New Roman"/>
          <w:b/>
          <w:sz w:val="24"/>
          <w:szCs w:val="24"/>
        </w:rPr>
        <w:t>:</w:t>
      </w:r>
      <w:r w:rsidRPr="000D2874">
        <w:rPr>
          <w:rFonts w:ascii="Verdana" w:hAnsi="Verdana" w:cs="Times New Roman"/>
          <w:sz w:val="24"/>
          <w:szCs w:val="24"/>
        </w:rPr>
        <w:t xml:space="preserve"> </w:t>
      </w:r>
      <w:r w:rsidR="000D4BAA" w:rsidRPr="000D2874">
        <w:rPr>
          <w:rFonts w:ascii="Verdana" w:hAnsi="Verdana" w:cs="Times New Roman"/>
          <w:sz w:val="24"/>
          <w:szCs w:val="24"/>
        </w:rPr>
        <w:t xml:space="preserve"> </w:t>
      </w:r>
      <w:r w:rsidR="00311E36" w:rsidRPr="000D2874">
        <w:rPr>
          <w:rFonts w:ascii="Verdana" w:hAnsi="Verdana" w:cs="Times New Roman"/>
          <w:sz w:val="24"/>
          <w:szCs w:val="24"/>
        </w:rPr>
        <w:t xml:space="preserve">As assigned. </w:t>
      </w:r>
    </w:p>
    <w:p w:rsidR="007A284D" w:rsidRPr="000D2874" w:rsidRDefault="007A284D" w:rsidP="007A284D">
      <w:pPr>
        <w:rPr>
          <w:rFonts w:ascii="Verdana" w:hAnsi="Verdana" w:cs="Times New Roman"/>
          <w:sz w:val="24"/>
          <w:szCs w:val="24"/>
        </w:rPr>
      </w:pPr>
      <w:r w:rsidRPr="000D2874">
        <w:rPr>
          <w:rFonts w:ascii="Verdana" w:hAnsi="Verdana" w:cs="Times New Roman"/>
          <w:i/>
          <w:sz w:val="24"/>
          <w:szCs w:val="24"/>
          <w:u w:val="single"/>
        </w:rPr>
        <w:t>Supervision Received</w:t>
      </w:r>
      <w:r w:rsidRPr="000D2874">
        <w:rPr>
          <w:rFonts w:ascii="Verdana" w:hAnsi="Verdana" w:cs="Times New Roman"/>
          <w:b/>
          <w:sz w:val="24"/>
          <w:szCs w:val="24"/>
        </w:rPr>
        <w:t>:</w:t>
      </w:r>
      <w:r w:rsidRPr="000D2874">
        <w:rPr>
          <w:rFonts w:ascii="Verdana" w:hAnsi="Verdana" w:cs="Times New Roman"/>
          <w:sz w:val="24"/>
          <w:szCs w:val="24"/>
        </w:rPr>
        <w:t xml:space="preserve"> </w:t>
      </w:r>
      <w:r w:rsidR="00155B3F" w:rsidRPr="000D2874">
        <w:rPr>
          <w:rFonts w:ascii="Verdana" w:hAnsi="Verdana" w:cs="Times New Roman"/>
          <w:sz w:val="24"/>
          <w:szCs w:val="24"/>
        </w:rPr>
        <w:t xml:space="preserve"> </w:t>
      </w:r>
      <w:r w:rsidR="000D4BAA" w:rsidRPr="000D2874">
        <w:rPr>
          <w:rFonts w:ascii="Verdana" w:hAnsi="Verdana" w:cs="Times New Roman"/>
          <w:sz w:val="24"/>
          <w:szCs w:val="24"/>
        </w:rPr>
        <w:t xml:space="preserve">Reports </w:t>
      </w:r>
      <w:r w:rsidR="0027138E" w:rsidRPr="000D2874">
        <w:rPr>
          <w:rFonts w:ascii="Verdana" w:hAnsi="Verdana" w:cs="Times New Roman"/>
          <w:sz w:val="24"/>
          <w:szCs w:val="24"/>
        </w:rPr>
        <w:t xml:space="preserve">to the </w:t>
      </w:r>
      <w:r w:rsidR="007D700C" w:rsidRPr="000D2874">
        <w:rPr>
          <w:rFonts w:ascii="Verdana" w:hAnsi="Verdana" w:cs="Times New Roman"/>
          <w:sz w:val="24"/>
          <w:szCs w:val="24"/>
        </w:rPr>
        <w:t>Chief Nursing Officer</w:t>
      </w:r>
    </w:p>
    <w:p w:rsidR="007A284D" w:rsidRPr="000D2874" w:rsidRDefault="007A284D" w:rsidP="007A284D">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r w:rsidRPr="000D2874">
        <w:rPr>
          <w:rFonts w:ascii="Verdana" w:hAnsi="Verdana" w:cs="Times New Roman"/>
          <w:i/>
          <w:sz w:val="24"/>
          <w:szCs w:val="24"/>
          <w:u w:val="single"/>
        </w:rPr>
        <w:t>Supervisory Responsibilities</w:t>
      </w:r>
      <w:r w:rsidR="00155B3F" w:rsidRPr="000D2874">
        <w:rPr>
          <w:rFonts w:ascii="Verdana" w:hAnsi="Verdana" w:cs="Times New Roman"/>
          <w:b/>
          <w:sz w:val="24"/>
          <w:szCs w:val="24"/>
        </w:rPr>
        <w:t xml:space="preserve">:  </w:t>
      </w:r>
      <w:r w:rsidR="00531518" w:rsidRPr="000D2874">
        <w:rPr>
          <w:rFonts w:ascii="Verdana" w:hAnsi="Verdana" w:cs="Times New Roman"/>
          <w:sz w:val="24"/>
          <w:szCs w:val="24"/>
        </w:rPr>
        <w:t>No direct reports.</w:t>
      </w:r>
    </w:p>
    <w:p w:rsidR="007A284D" w:rsidRPr="000D2874" w:rsidRDefault="007A284D" w:rsidP="007A284D">
      <w:pPr>
        <w:rPr>
          <w:rFonts w:ascii="Verdana" w:hAnsi="Verdana" w:cs="Times New Roman"/>
          <w:sz w:val="24"/>
          <w:szCs w:val="24"/>
        </w:rPr>
      </w:pPr>
      <w:r w:rsidRPr="000D2874">
        <w:rPr>
          <w:rFonts w:ascii="Verdana" w:hAnsi="Verdana" w:cs="Times New Roman"/>
          <w:i/>
          <w:sz w:val="24"/>
          <w:szCs w:val="24"/>
          <w:u w:val="single"/>
        </w:rPr>
        <w:t>Budgetary/Fiscal Responsibility</w:t>
      </w:r>
      <w:r w:rsidRPr="000D2874">
        <w:rPr>
          <w:rFonts w:ascii="Verdana" w:hAnsi="Verdana" w:cs="Times New Roman"/>
          <w:b/>
          <w:sz w:val="24"/>
          <w:szCs w:val="24"/>
        </w:rPr>
        <w:t>:</w:t>
      </w:r>
      <w:r w:rsidR="00155B3F" w:rsidRPr="000D2874">
        <w:rPr>
          <w:rFonts w:ascii="Verdana" w:hAnsi="Verdana" w:cs="Times New Roman"/>
          <w:sz w:val="24"/>
          <w:szCs w:val="24"/>
        </w:rPr>
        <w:t xml:space="preserve">  </w:t>
      </w:r>
      <w:r w:rsidR="0027138E" w:rsidRPr="000D2874">
        <w:rPr>
          <w:rFonts w:ascii="Verdana" w:hAnsi="Verdana" w:cs="Times New Roman"/>
          <w:sz w:val="24"/>
          <w:szCs w:val="24"/>
        </w:rPr>
        <w:t>None</w:t>
      </w:r>
      <w:r w:rsidR="004335D8" w:rsidRPr="000D2874">
        <w:rPr>
          <w:rFonts w:ascii="Verdana" w:hAnsi="Verdana" w:cs="Times New Roman"/>
          <w:sz w:val="24"/>
          <w:szCs w:val="24"/>
        </w:rPr>
        <w:t>.</w:t>
      </w:r>
    </w:p>
    <w:p w:rsidR="007A284D" w:rsidRPr="000D2874" w:rsidRDefault="007A284D" w:rsidP="007A284D">
      <w:pPr>
        <w:rPr>
          <w:rFonts w:ascii="Verdana" w:hAnsi="Verdana" w:cs="Times New Roman"/>
          <w:sz w:val="24"/>
          <w:szCs w:val="24"/>
        </w:rPr>
      </w:pPr>
      <w:r w:rsidRPr="000D2874">
        <w:rPr>
          <w:rFonts w:ascii="Verdana" w:hAnsi="Verdana" w:cs="Times New Roman"/>
          <w:i/>
          <w:sz w:val="24"/>
          <w:szCs w:val="24"/>
          <w:u w:val="single"/>
        </w:rPr>
        <w:t>Policy and Procedure Interpretation and Development</w:t>
      </w:r>
      <w:r w:rsidRPr="000D2874">
        <w:rPr>
          <w:rFonts w:ascii="Verdana" w:hAnsi="Verdana" w:cs="Times New Roman"/>
          <w:b/>
          <w:sz w:val="24"/>
          <w:szCs w:val="24"/>
        </w:rPr>
        <w:t>:</w:t>
      </w:r>
      <w:r w:rsidR="00155B3F" w:rsidRPr="000D2874">
        <w:rPr>
          <w:rFonts w:ascii="Verdana" w:hAnsi="Verdana" w:cs="Times New Roman"/>
          <w:sz w:val="24"/>
          <w:szCs w:val="24"/>
        </w:rPr>
        <w:t xml:space="preserve">  </w:t>
      </w:r>
      <w:r w:rsidR="0089575C" w:rsidRPr="000D2874">
        <w:rPr>
          <w:rFonts w:ascii="Verdana" w:hAnsi="Verdana" w:cs="Times New Roman"/>
          <w:sz w:val="24"/>
          <w:szCs w:val="24"/>
        </w:rPr>
        <w:t xml:space="preserve">Responsible for becoming familiar with and complying with all </w:t>
      </w:r>
      <w:r w:rsidR="000D2874" w:rsidRPr="000D2874">
        <w:rPr>
          <w:rFonts w:ascii="Verdana" w:hAnsi="Verdana" w:cs="Times New Roman"/>
          <w:sz w:val="24"/>
          <w:szCs w:val="24"/>
        </w:rPr>
        <w:t>[CHC]</w:t>
      </w:r>
      <w:r w:rsidR="0089575C" w:rsidRPr="000D2874">
        <w:rPr>
          <w:rFonts w:ascii="Verdana" w:hAnsi="Verdana" w:cs="Times New Roman"/>
          <w:sz w:val="24"/>
          <w:szCs w:val="24"/>
        </w:rPr>
        <w:t xml:space="preserve"> policies and procedures</w:t>
      </w:r>
      <w:r w:rsidR="009921DC" w:rsidRPr="000D2874">
        <w:rPr>
          <w:rFonts w:ascii="Verdana" w:hAnsi="Verdana" w:cs="Times New Roman"/>
          <w:sz w:val="24"/>
          <w:szCs w:val="24"/>
        </w:rPr>
        <w:t>.</w:t>
      </w:r>
    </w:p>
    <w:p w:rsidR="008B56A0" w:rsidRPr="000D2874" w:rsidRDefault="007A284D">
      <w:pPr>
        <w:rPr>
          <w:rFonts w:ascii="Verdana" w:hAnsi="Verdana" w:cs="Times New Roman"/>
          <w:sz w:val="24"/>
          <w:szCs w:val="24"/>
        </w:rPr>
      </w:pPr>
      <w:r w:rsidRPr="000D2874">
        <w:rPr>
          <w:rFonts w:ascii="Verdana" w:hAnsi="Verdana" w:cs="Times New Roman"/>
          <w:i/>
          <w:sz w:val="24"/>
          <w:szCs w:val="24"/>
          <w:u w:val="single"/>
        </w:rPr>
        <w:t>Contact with Others</w:t>
      </w:r>
      <w:r w:rsidRPr="000D2874">
        <w:rPr>
          <w:rFonts w:ascii="Verdana" w:hAnsi="Verdana" w:cs="Times New Roman"/>
          <w:b/>
          <w:sz w:val="24"/>
          <w:szCs w:val="24"/>
        </w:rPr>
        <w:t xml:space="preserve">: </w:t>
      </w:r>
      <w:r w:rsidRPr="000D2874">
        <w:rPr>
          <w:rFonts w:ascii="Verdana" w:hAnsi="Verdana" w:cs="Times New Roman"/>
          <w:sz w:val="24"/>
          <w:szCs w:val="24"/>
        </w:rPr>
        <w:t xml:space="preserve">Daily contact and cooperative work </w:t>
      </w:r>
      <w:r w:rsidR="0089575C" w:rsidRPr="000D2874">
        <w:rPr>
          <w:rFonts w:ascii="Verdana" w:hAnsi="Verdana" w:cs="Times New Roman"/>
          <w:sz w:val="24"/>
          <w:szCs w:val="24"/>
        </w:rPr>
        <w:t>with the healthcare delivery team, front desk and eligibility staff</w:t>
      </w:r>
      <w:r w:rsidR="00311E36" w:rsidRPr="000D2874">
        <w:rPr>
          <w:rFonts w:ascii="Verdana" w:hAnsi="Verdana" w:cs="Times New Roman"/>
          <w:sz w:val="24"/>
          <w:szCs w:val="24"/>
        </w:rPr>
        <w:t>;</w:t>
      </w:r>
      <w:r w:rsidR="0089575C" w:rsidRPr="000D2874">
        <w:rPr>
          <w:rFonts w:ascii="Verdana" w:hAnsi="Verdana" w:cs="Times New Roman"/>
          <w:sz w:val="24"/>
          <w:szCs w:val="24"/>
        </w:rPr>
        <w:t xml:space="preserve"> </w:t>
      </w:r>
      <w:r w:rsidR="00311E36" w:rsidRPr="000D2874">
        <w:rPr>
          <w:rFonts w:ascii="Verdana" w:hAnsi="Verdana" w:cs="Times New Roman"/>
          <w:sz w:val="24"/>
          <w:szCs w:val="24"/>
        </w:rPr>
        <w:t>d</w:t>
      </w:r>
      <w:r w:rsidR="0089575C" w:rsidRPr="000D2874">
        <w:rPr>
          <w:rFonts w:ascii="Verdana" w:hAnsi="Verdana" w:cs="Times New Roman"/>
          <w:sz w:val="24"/>
          <w:szCs w:val="24"/>
        </w:rPr>
        <w:t>aily contact and interaction with patients and their families</w:t>
      </w:r>
      <w:r w:rsidR="009921DC" w:rsidRPr="000D2874">
        <w:rPr>
          <w:rFonts w:ascii="Verdana" w:hAnsi="Verdana" w:cs="Times New Roman"/>
          <w:sz w:val="24"/>
          <w:szCs w:val="24"/>
        </w:rPr>
        <w:t>.</w:t>
      </w:r>
      <w:r w:rsidR="00311E36" w:rsidRPr="000D2874">
        <w:rPr>
          <w:rFonts w:ascii="Verdana" w:hAnsi="Verdana" w:cs="Times New Roman"/>
          <w:sz w:val="24"/>
          <w:szCs w:val="24"/>
        </w:rPr>
        <w:t xml:space="preserve"> </w:t>
      </w:r>
      <w:r w:rsidR="007D700C" w:rsidRPr="000D2874">
        <w:rPr>
          <w:rFonts w:ascii="Verdana" w:hAnsi="Verdana" w:cs="Times New Roman"/>
          <w:sz w:val="24"/>
          <w:szCs w:val="24"/>
        </w:rPr>
        <w:t xml:space="preserve">Attends </w:t>
      </w:r>
      <w:r w:rsidR="00311E36" w:rsidRPr="000D2874">
        <w:rPr>
          <w:rFonts w:ascii="Verdana" w:hAnsi="Verdana" w:cs="Times New Roman"/>
          <w:sz w:val="24"/>
          <w:szCs w:val="24"/>
        </w:rPr>
        <w:t>and partic</w:t>
      </w:r>
      <w:r w:rsidR="000D2874">
        <w:rPr>
          <w:rFonts w:ascii="Verdana" w:hAnsi="Verdana" w:cs="Times New Roman"/>
          <w:sz w:val="24"/>
          <w:szCs w:val="24"/>
        </w:rPr>
        <w:t>ipates in departmental meetings.</w:t>
      </w:r>
    </w:p>
    <w:tbl>
      <w:tblPr>
        <w:tblStyle w:val="TableGrid"/>
        <w:tblW w:w="0" w:type="auto"/>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055BE2" w:rsidRPr="000D2874" w:rsidTr="00B3506B">
        <w:trPr>
          <w:trHeight w:val="413"/>
          <w:jc w:val="center"/>
        </w:trPr>
        <w:tc>
          <w:tcPr>
            <w:tcW w:w="9576" w:type="dxa"/>
            <w:shd w:val="clear" w:color="auto" w:fill="FFFFFF" w:themeFill="background1"/>
            <w:vAlign w:val="center"/>
          </w:tcPr>
          <w:p w:rsidR="00055BE2" w:rsidRPr="000D2874" w:rsidRDefault="00055BE2" w:rsidP="003E3371">
            <w:pPr>
              <w:autoSpaceDE w:val="0"/>
              <w:autoSpaceDN w:val="0"/>
              <w:adjustRightInd w:val="0"/>
              <w:jc w:val="center"/>
              <w:rPr>
                <w:rFonts w:ascii="Verdana" w:hAnsi="Verdana" w:cs="Times New Roman"/>
                <w:b/>
                <w:sz w:val="24"/>
                <w:szCs w:val="24"/>
              </w:rPr>
            </w:pPr>
            <w:r w:rsidRPr="000D2874">
              <w:rPr>
                <w:rFonts w:ascii="Verdana" w:hAnsi="Verdana" w:cs="Times New Roman"/>
                <w:b/>
                <w:sz w:val="24"/>
                <w:szCs w:val="24"/>
              </w:rPr>
              <w:lastRenderedPageBreak/>
              <w:t>JOB REQUIREMENTS/EXPERIENCE</w:t>
            </w:r>
          </w:p>
        </w:tc>
      </w:tr>
    </w:tbl>
    <w:p w:rsidR="007A284D" w:rsidRPr="000D2874" w:rsidRDefault="007A284D" w:rsidP="0027138E">
      <w:pPr>
        <w:spacing w:after="0"/>
        <w:jc w:val="right"/>
        <w:rPr>
          <w:rFonts w:ascii="Verdana" w:hAnsi="Verdana" w:cs="Times New Roman"/>
          <w:b/>
          <w:sz w:val="24"/>
          <w:szCs w:val="24"/>
        </w:rPr>
      </w:pPr>
    </w:p>
    <w:p w:rsidR="00276AA2" w:rsidRPr="000D2874" w:rsidRDefault="007A284D" w:rsidP="007A284D">
      <w:pPr>
        <w:rPr>
          <w:rFonts w:ascii="Verdana" w:hAnsi="Verdana" w:cs="Times New Roman"/>
          <w:sz w:val="24"/>
          <w:szCs w:val="24"/>
        </w:rPr>
      </w:pPr>
      <w:r w:rsidRPr="000D2874">
        <w:rPr>
          <w:rFonts w:ascii="Verdana" w:hAnsi="Verdana" w:cs="Times New Roman"/>
          <w:i/>
          <w:sz w:val="24"/>
          <w:szCs w:val="24"/>
          <w:u w:val="single"/>
        </w:rPr>
        <w:t>Education</w:t>
      </w:r>
      <w:r w:rsidRPr="000D2874">
        <w:rPr>
          <w:rFonts w:ascii="Verdana" w:hAnsi="Verdana" w:cs="Times New Roman"/>
          <w:b/>
          <w:sz w:val="24"/>
          <w:szCs w:val="24"/>
        </w:rPr>
        <w:t>:</w:t>
      </w:r>
      <w:r w:rsidR="009921DC" w:rsidRPr="000D2874">
        <w:rPr>
          <w:rFonts w:ascii="Verdana" w:hAnsi="Verdana" w:cs="Times New Roman"/>
          <w:sz w:val="24"/>
          <w:szCs w:val="24"/>
        </w:rPr>
        <w:t xml:space="preserve">  </w:t>
      </w:r>
      <w:r w:rsidR="007D700C" w:rsidRPr="000D2874">
        <w:rPr>
          <w:rFonts w:ascii="Verdana" w:hAnsi="Verdana" w:cs="Times New Roman"/>
          <w:sz w:val="24"/>
          <w:szCs w:val="24"/>
        </w:rPr>
        <w:t xml:space="preserve">Minimum of </w:t>
      </w:r>
      <w:r w:rsidR="0027138E" w:rsidRPr="000D2874">
        <w:rPr>
          <w:rFonts w:ascii="Verdana" w:hAnsi="Verdana" w:cs="Times New Roman"/>
          <w:sz w:val="24"/>
          <w:szCs w:val="24"/>
        </w:rPr>
        <w:t>High School Diploma</w:t>
      </w:r>
      <w:r w:rsidR="00311E36" w:rsidRPr="000D2874">
        <w:rPr>
          <w:rFonts w:ascii="Verdana" w:hAnsi="Verdana" w:cs="Times New Roman"/>
          <w:sz w:val="24"/>
          <w:szCs w:val="24"/>
        </w:rPr>
        <w:t xml:space="preserve"> </w:t>
      </w:r>
      <w:r w:rsidR="0057607E" w:rsidRPr="000D2874">
        <w:rPr>
          <w:rFonts w:ascii="Verdana" w:hAnsi="Verdana" w:cs="Times New Roman"/>
          <w:sz w:val="24"/>
          <w:szCs w:val="24"/>
        </w:rPr>
        <w:t>and a certificate of completion of training as a Medical Assistant.</w:t>
      </w:r>
    </w:p>
    <w:p w:rsidR="007A284D" w:rsidRPr="000D2874" w:rsidRDefault="007A284D" w:rsidP="00531518">
      <w:pPr>
        <w:rPr>
          <w:rFonts w:ascii="Verdana" w:hAnsi="Verdana" w:cs="Times New Roman"/>
          <w:sz w:val="24"/>
          <w:szCs w:val="24"/>
        </w:rPr>
      </w:pPr>
      <w:r w:rsidRPr="000D2874">
        <w:rPr>
          <w:rFonts w:ascii="Verdana" w:hAnsi="Verdana" w:cs="Times New Roman"/>
          <w:i/>
          <w:sz w:val="24"/>
          <w:szCs w:val="24"/>
          <w:u w:val="single"/>
        </w:rPr>
        <w:t>Knowledge, Skills, and Abilities</w:t>
      </w:r>
      <w:r w:rsidRPr="000D2874">
        <w:rPr>
          <w:rFonts w:ascii="Verdana" w:hAnsi="Verdana" w:cs="Times New Roman"/>
          <w:b/>
          <w:sz w:val="24"/>
          <w:szCs w:val="24"/>
        </w:rPr>
        <w:t>:</w:t>
      </w:r>
      <w:r w:rsidR="009921DC" w:rsidRPr="000D2874">
        <w:rPr>
          <w:rFonts w:ascii="Verdana" w:hAnsi="Verdana" w:cs="Times New Roman"/>
          <w:sz w:val="24"/>
          <w:szCs w:val="24"/>
        </w:rPr>
        <w:t xml:space="preserve">  </w:t>
      </w:r>
      <w:r w:rsidR="00531518" w:rsidRPr="000D2874">
        <w:rPr>
          <w:rFonts w:ascii="Verdana" w:hAnsi="Verdana" w:cs="Times New Roman"/>
          <w:sz w:val="24"/>
          <w:szCs w:val="24"/>
        </w:rPr>
        <w:t xml:space="preserve">Ability </w:t>
      </w:r>
      <w:r w:rsidR="003A56A8" w:rsidRPr="000D2874">
        <w:rPr>
          <w:rFonts w:ascii="Verdana" w:hAnsi="Verdana" w:cs="Times New Roman"/>
          <w:sz w:val="24"/>
          <w:szCs w:val="24"/>
        </w:rPr>
        <w:t xml:space="preserve">to accept delegation, instruction and supervision from a </w:t>
      </w:r>
      <w:r w:rsidR="000C313E" w:rsidRPr="000D2874">
        <w:rPr>
          <w:rFonts w:ascii="Verdana" w:hAnsi="Verdana" w:cs="Times New Roman"/>
          <w:sz w:val="24"/>
          <w:szCs w:val="24"/>
        </w:rPr>
        <w:t xml:space="preserve">licensed </w:t>
      </w:r>
      <w:r w:rsidR="0057607E" w:rsidRPr="000D2874">
        <w:rPr>
          <w:rFonts w:ascii="Verdana" w:hAnsi="Verdana" w:cs="Times New Roman"/>
          <w:sz w:val="24"/>
          <w:szCs w:val="24"/>
        </w:rPr>
        <w:t>provider</w:t>
      </w:r>
      <w:r w:rsidR="003A56A8" w:rsidRPr="000D2874">
        <w:rPr>
          <w:rFonts w:ascii="Verdana" w:hAnsi="Verdana" w:cs="Times New Roman"/>
          <w:sz w:val="24"/>
          <w:szCs w:val="24"/>
        </w:rPr>
        <w:t xml:space="preserve">. Must be able to organize work by priority and accept responsibility for actions and inform </w:t>
      </w:r>
      <w:r w:rsidR="0057607E" w:rsidRPr="000D2874">
        <w:rPr>
          <w:rFonts w:ascii="Verdana" w:hAnsi="Verdana" w:cs="Times New Roman"/>
          <w:sz w:val="24"/>
          <w:szCs w:val="24"/>
        </w:rPr>
        <w:t>the provider</w:t>
      </w:r>
      <w:r w:rsidR="003A56A8" w:rsidRPr="000D2874">
        <w:rPr>
          <w:rFonts w:ascii="Verdana" w:hAnsi="Verdana" w:cs="Times New Roman"/>
          <w:sz w:val="24"/>
          <w:szCs w:val="24"/>
        </w:rPr>
        <w:t xml:space="preserve"> of ability or inability to perform tasks. Ability </w:t>
      </w:r>
      <w:r w:rsidR="0027138E" w:rsidRPr="000D2874">
        <w:rPr>
          <w:rFonts w:ascii="Verdana" w:hAnsi="Verdana" w:cs="Times New Roman"/>
          <w:sz w:val="24"/>
          <w:szCs w:val="24"/>
        </w:rPr>
        <w:t>to contribute to the planning of patient care, work with other members of the health care team to provide optimum care and report unsafe, neglectful or abusive care.</w:t>
      </w:r>
    </w:p>
    <w:p w:rsidR="007A284D" w:rsidRPr="000D2874" w:rsidRDefault="007A284D" w:rsidP="0053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r w:rsidRPr="000D2874">
        <w:rPr>
          <w:rFonts w:ascii="Verdana" w:hAnsi="Verdana" w:cs="Times New Roman"/>
          <w:i/>
          <w:sz w:val="24"/>
          <w:szCs w:val="24"/>
          <w:u w:val="single"/>
        </w:rPr>
        <w:t>Experience</w:t>
      </w:r>
      <w:r w:rsidRPr="000D2874">
        <w:rPr>
          <w:rFonts w:ascii="Verdana" w:hAnsi="Verdana" w:cs="Times New Roman"/>
          <w:b/>
          <w:sz w:val="24"/>
          <w:szCs w:val="24"/>
        </w:rPr>
        <w:t>:</w:t>
      </w:r>
      <w:r w:rsidR="009921DC" w:rsidRPr="000D2874">
        <w:rPr>
          <w:rFonts w:ascii="Verdana" w:hAnsi="Verdana" w:cs="Times New Roman"/>
          <w:sz w:val="24"/>
          <w:szCs w:val="24"/>
        </w:rPr>
        <w:t xml:space="preserve"> </w:t>
      </w:r>
      <w:r w:rsidR="00212366" w:rsidRPr="000D2874">
        <w:rPr>
          <w:rFonts w:ascii="Verdana" w:hAnsi="Verdana" w:cs="Times New Roman"/>
          <w:sz w:val="24"/>
          <w:szCs w:val="24"/>
        </w:rPr>
        <w:t xml:space="preserve">Six (6) months </w:t>
      </w:r>
      <w:r w:rsidR="0057607E" w:rsidRPr="000D2874">
        <w:rPr>
          <w:rFonts w:ascii="Verdana" w:hAnsi="Verdana" w:cs="Times New Roman"/>
          <w:sz w:val="24"/>
          <w:szCs w:val="24"/>
        </w:rPr>
        <w:t>prior experience as a medical assistant is preferred</w:t>
      </w:r>
      <w:r w:rsidR="00212366" w:rsidRPr="000D2874">
        <w:rPr>
          <w:rFonts w:ascii="Verdana" w:hAnsi="Verdana" w:cs="Times New Roman"/>
          <w:sz w:val="24"/>
          <w:szCs w:val="24"/>
        </w:rPr>
        <w:t xml:space="preserve">. Computer skills are required. </w:t>
      </w:r>
      <w:r w:rsidR="000C313E" w:rsidRPr="000D2874">
        <w:rPr>
          <w:rFonts w:ascii="Verdana" w:hAnsi="Verdana" w:cs="Times New Roman"/>
          <w:sz w:val="24"/>
          <w:szCs w:val="24"/>
        </w:rPr>
        <w:t xml:space="preserve">Experience with EPIC medical records system is preferred. </w:t>
      </w:r>
    </w:p>
    <w:p w:rsidR="00080C63" w:rsidRPr="000D2874" w:rsidRDefault="007A284D" w:rsidP="007A284D">
      <w:pPr>
        <w:rPr>
          <w:rFonts w:ascii="Verdana" w:hAnsi="Verdana" w:cs="Times New Roman"/>
          <w:sz w:val="24"/>
          <w:szCs w:val="24"/>
        </w:rPr>
      </w:pPr>
      <w:r w:rsidRPr="000D2874">
        <w:rPr>
          <w:rFonts w:ascii="Verdana" w:hAnsi="Verdana" w:cs="Times New Roman"/>
          <w:i/>
          <w:sz w:val="24"/>
          <w:szCs w:val="24"/>
          <w:u w:val="single"/>
        </w:rPr>
        <w:t>Licenses/Certifications</w:t>
      </w:r>
      <w:r w:rsidRPr="000D2874">
        <w:rPr>
          <w:rFonts w:ascii="Verdana" w:hAnsi="Verdana" w:cs="Times New Roman"/>
          <w:b/>
          <w:sz w:val="24"/>
          <w:szCs w:val="24"/>
        </w:rPr>
        <w:t>:</w:t>
      </w:r>
      <w:r w:rsidR="00212366" w:rsidRPr="000D2874">
        <w:rPr>
          <w:rFonts w:ascii="Verdana" w:hAnsi="Verdana" w:cs="Times New Roman"/>
          <w:sz w:val="24"/>
          <w:szCs w:val="24"/>
        </w:rPr>
        <w:t xml:space="preserve"> Medical Assistant Registration or Certification </w:t>
      </w:r>
      <w:r w:rsidR="0057607E" w:rsidRPr="000D2874">
        <w:rPr>
          <w:rFonts w:ascii="Verdana" w:hAnsi="Verdana" w:cs="Times New Roman"/>
          <w:sz w:val="24"/>
          <w:szCs w:val="24"/>
        </w:rPr>
        <w:t xml:space="preserve">and current BLS Certification </w:t>
      </w:r>
      <w:proofErr w:type="gramStart"/>
      <w:r w:rsidR="0057607E" w:rsidRPr="000D2874">
        <w:rPr>
          <w:rFonts w:ascii="Verdana" w:hAnsi="Verdana" w:cs="Times New Roman"/>
          <w:sz w:val="24"/>
          <w:szCs w:val="24"/>
        </w:rPr>
        <w:t>is</w:t>
      </w:r>
      <w:proofErr w:type="gramEnd"/>
      <w:r w:rsidR="0057607E" w:rsidRPr="000D2874">
        <w:rPr>
          <w:rFonts w:ascii="Verdana" w:hAnsi="Verdana" w:cs="Times New Roman"/>
          <w:sz w:val="24"/>
          <w:szCs w:val="24"/>
        </w:rPr>
        <w:t xml:space="preserve"> </w:t>
      </w:r>
      <w:r w:rsidR="00212366" w:rsidRPr="000D2874">
        <w:rPr>
          <w:rFonts w:ascii="Verdana" w:hAnsi="Verdana" w:cs="Times New Roman"/>
          <w:sz w:val="24"/>
          <w:szCs w:val="24"/>
        </w:rPr>
        <w:t>required</w:t>
      </w:r>
      <w:r w:rsidR="00531518" w:rsidRPr="000D2874">
        <w:rPr>
          <w:rFonts w:ascii="Verdana" w:hAnsi="Verdana" w:cs="Times New Roman"/>
          <w:sz w:val="24"/>
          <w:szCs w:val="24"/>
        </w:rPr>
        <w:t>.</w:t>
      </w:r>
    </w:p>
    <w:tbl>
      <w:tblPr>
        <w:tblStyle w:val="TableGrid"/>
        <w:tblW w:w="0" w:type="auto"/>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531518" w:rsidRPr="000D2874" w:rsidTr="00CA59CB">
        <w:trPr>
          <w:trHeight w:val="413"/>
          <w:jc w:val="center"/>
        </w:trPr>
        <w:tc>
          <w:tcPr>
            <w:tcW w:w="9576" w:type="dxa"/>
            <w:shd w:val="clear" w:color="auto" w:fill="FFFFFF" w:themeFill="background1"/>
            <w:vAlign w:val="center"/>
          </w:tcPr>
          <w:p w:rsidR="00531518" w:rsidRPr="000D2874" w:rsidRDefault="00531518" w:rsidP="00CA59CB">
            <w:pPr>
              <w:autoSpaceDE w:val="0"/>
              <w:autoSpaceDN w:val="0"/>
              <w:adjustRightInd w:val="0"/>
              <w:jc w:val="center"/>
              <w:rPr>
                <w:rFonts w:ascii="Verdana" w:hAnsi="Verdana" w:cs="Times New Roman"/>
                <w:b/>
                <w:sz w:val="24"/>
                <w:szCs w:val="24"/>
              </w:rPr>
            </w:pPr>
            <w:r w:rsidRPr="000D2874">
              <w:rPr>
                <w:rFonts w:ascii="Verdana" w:hAnsi="Verdana" w:cs="Times New Roman"/>
                <w:b/>
                <w:sz w:val="24"/>
                <w:szCs w:val="24"/>
              </w:rPr>
              <w:t>BEHAVIORAL EXPECTATIONS</w:t>
            </w:r>
          </w:p>
        </w:tc>
      </w:tr>
    </w:tbl>
    <w:p w:rsidR="00972D92" w:rsidRPr="000D2874" w:rsidRDefault="00972D92" w:rsidP="00972D92">
      <w:pPr>
        <w:autoSpaceDE w:val="0"/>
        <w:autoSpaceDN w:val="0"/>
        <w:adjustRightInd w:val="0"/>
        <w:spacing w:after="0"/>
        <w:rPr>
          <w:rFonts w:ascii="Verdana" w:hAnsi="Verdana" w:cs="Times New Roman"/>
          <w:sz w:val="24"/>
          <w:szCs w:val="24"/>
        </w:rPr>
      </w:pPr>
    </w:p>
    <w:p w:rsidR="00531518" w:rsidRPr="000D2874" w:rsidRDefault="00972D92" w:rsidP="00972D92">
      <w:pPr>
        <w:spacing w:after="0"/>
        <w:rPr>
          <w:rFonts w:ascii="Verdana" w:hAnsi="Verdana" w:cs="Times New Roman"/>
          <w:sz w:val="24"/>
          <w:szCs w:val="24"/>
          <w:u w:val="single"/>
        </w:rPr>
      </w:pPr>
      <w:r w:rsidRPr="000D2874">
        <w:rPr>
          <w:rFonts w:ascii="Verdana" w:hAnsi="Verdana" w:cs="Times New Roman"/>
          <w:sz w:val="24"/>
          <w:szCs w:val="24"/>
          <w:u w:val="single"/>
        </w:rPr>
        <w:t xml:space="preserve">Clinical Quality </w:t>
      </w:r>
      <w:r w:rsidR="000C313E" w:rsidRPr="000D2874">
        <w:rPr>
          <w:rFonts w:ascii="Verdana" w:hAnsi="Verdana" w:cs="Times New Roman"/>
          <w:sz w:val="24"/>
          <w:szCs w:val="24"/>
          <w:u w:val="single"/>
        </w:rPr>
        <w:t xml:space="preserve">and </w:t>
      </w:r>
      <w:r w:rsidRPr="000D2874">
        <w:rPr>
          <w:rFonts w:ascii="Verdana" w:hAnsi="Verdana" w:cs="Times New Roman"/>
          <w:sz w:val="24"/>
          <w:szCs w:val="24"/>
          <w:u w:val="single"/>
        </w:rPr>
        <w:t>Patient Safety</w:t>
      </w:r>
    </w:p>
    <w:p w:rsidR="00531518" w:rsidRPr="000D2874" w:rsidRDefault="00531518" w:rsidP="00531518">
      <w:pPr>
        <w:pStyle w:val="ListParagraph"/>
        <w:numPr>
          <w:ilvl w:val="0"/>
          <w:numId w:val="19"/>
        </w:numPr>
        <w:spacing w:after="160" w:line="259" w:lineRule="auto"/>
        <w:rPr>
          <w:rFonts w:ascii="Verdana" w:hAnsi="Verdana" w:cs="Times New Roman"/>
          <w:sz w:val="24"/>
          <w:szCs w:val="24"/>
        </w:rPr>
      </w:pPr>
      <w:r w:rsidRPr="000D2874">
        <w:rPr>
          <w:rFonts w:ascii="Verdana" w:hAnsi="Verdana" w:cs="Times New Roman"/>
          <w:sz w:val="24"/>
          <w:szCs w:val="24"/>
        </w:rPr>
        <w:t xml:space="preserve">Assumes personal responsibility for providing quality service, comfort and responsiveness as perceived by patients, visitors, physicians, and co-workers.  </w:t>
      </w:r>
    </w:p>
    <w:p w:rsidR="00531518" w:rsidRPr="000D2874" w:rsidRDefault="0089575C" w:rsidP="00972D92">
      <w:pPr>
        <w:spacing w:after="0"/>
        <w:rPr>
          <w:rFonts w:ascii="Verdana" w:hAnsi="Verdana" w:cs="Times New Roman"/>
          <w:sz w:val="24"/>
          <w:szCs w:val="24"/>
          <w:u w:val="single"/>
        </w:rPr>
      </w:pPr>
      <w:r w:rsidRPr="000D2874">
        <w:rPr>
          <w:rFonts w:ascii="Verdana" w:hAnsi="Verdana" w:cs="Times New Roman"/>
          <w:sz w:val="24"/>
          <w:szCs w:val="24"/>
          <w:u w:val="single"/>
        </w:rPr>
        <w:t>Service Excellence</w:t>
      </w:r>
    </w:p>
    <w:p w:rsidR="00531518" w:rsidRPr="000D2874" w:rsidRDefault="00531518" w:rsidP="00531518">
      <w:pPr>
        <w:pStyle w:val="ListParagraph"/>
        <w:numPr>
          <w:ilvl w:val="0"/>
          <w:numId w:val="19"/>
        </w:numPr>
        <w:spacing w:after="160" w:line="259" w:lineRule="auto"/>
        <w:rPr>
          <w:rFonts w:ascii="Verdana" w:hAnsi="Verdana" w:cs="Times New Roman"/>
          <w:sz w:val="24"/>
          <w:szCs w:val="24"/>
        </w:rPr>
      </w:pPr>
      <w:r w:rsidRPr="000D2874">
        <w:rPr>
          <w:rFonts w:ascii="Verdana" w:hAnsi="Verdana" w:cs="Times New Roman"/>
          <w:sz w:val="24"/>
          <w:szCs w:val="24"/>
        </w:rPr>
        <w:t xml:space="preserve">Exhibits reliability and dependability.  Reports to work on time and as scheduled.  Demonstrates the willingness to accept other tasks as assigned.  Exhibits ethical behavior and honesty.  </w:t>
      </w:r>
    </w:p>
    <w:p w:rsidR="00531518" w:rsidRPr="000D2874" w:rsidRDefault="00531518" w:rsidP="00531518">
      <w:pPr>
        <w:pStyle w:val="ListParagraph"/>
        <w:numPr>
          <w:ilvl w:val="0"/>
          <w:numId w:val="19"/>
        </w:numPr>
        <w:spacing w:after="160" w:line="259" w:lineRule="auto"/>
        <w:rPr>
          <w:rFonts w:ascii="Verdana" w:hAnsi="Verdana" w:cs="Times New Roman"/>
          <w:sz w:val="24"/>
          <w:szCs w:val="24"/>
        </w:rPr>
      </w:pPr>
      <w:r w:rsidRPr="000D2874">
        <w:rPr>
          <w:rFonts w:ascii="Verdana" w:hAnsi="Verdana" w:cs="Times New Roman"/>
          <w:sz w:val="24"/>
          <w:szCs w:val="24"/>
        </w:rPr>
        <w:t>Demonstrates a commitment to individual growth and expansion of knowledge. Recognizes the value of teamwork and works cooperatively with others.</w:t>
      </w:r>
    </w:p>
    <w:p w:rsidR="00531518" w:rsidRPr="000D2874" w:rsidRDefault="00531518" w:rsidP="00531518">
      <w:pPr>
        <w:pStyle w:val="ListParagraph"/>
        <w:numPr>
          <w:ilvl w:val="0"/>
          <w:numId w:val="19"/>
        </w:numPr>
        <w:spacing w:after="160" w:line="259" w:lineRule="auto"/>
        <w:rPr>
          <w:rFonts w:ascii="Verdana" w:hAnsi="Verdana" w:cs="Times New Roman"/>
          <w:sz w:val="24"/>
          <w:szCs w:val="24"/>
        </w:rPr>
      </w:pPr>
      <w:r w:rsidRPr="000D2874">
        <w:rPr>
          <w:rFonts w:ascii="Verdana" w:hAnsi="Verdana" w:cs="Times New Roman"/>
          <w:sz w:val="24"/>
          <w:szCs w:val="24"/>
        </w:rPr>
        <w:t xml:space="preserve">Demonstrates a commitment to </w:t>
      </w:r>
      <w:r w:rsidR="008B56A0" w:rsidRPr="000D2874">
        <w:rPr>
          <w:rFonts w:ascii="Verdana" w:hAnsi="Verdana" w:cs="Times New Roman"/>
          <w:sz w:val="24"/>
          <w:szCs w:val="24"/>
        </w:rPr>
        <w:t>HealthWorks</w:t>
      </w:r>
      <w:r w:rsidRPr="000D2874">
        <w:rPr>
          <w:rFonts w:ascii="Verdana" w:hAnsi="Verdana" w:cs="Times New Roman"/>
          <w:sz w:val="24"/>
          <w:szCs w:val="24"/>
        </w:rPr>
        <w:t xml:space="preserve">’ mission, vision, and values.  </w:t>
      </w:r>
    </w:p>
    <w:tbl>
      <w:tblPr>
        <w:tblStyle w:val="TableGrid"/>
        <w:tblW w:w="0" w:type="auto"/>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055BE2" w:rsidRPr="000D2874" w:rsidTr="00B3506B">
        <w:trPr>
          <w:trHeight w:val="413"/>
          <w:jc w:val="center"/>
        </w:trPr>
        <w:tc>
          <w:tcPr>
            <w:tcW w:w="9576" w:type="dxa"/>
            <w:shd w:val="clear" w:color="auto" w:fill="FFFFFF" w:themeFill="background1"/>
            <w:vAlign w:val="center"/>
          </w:tcPr>
          <w:p w:rsidR="00055BE2" w:rsidRPr="000D2874" w:rsidRDefault="00055BE2" w:rsidP="003E3371">
            <w:pPr>
              <w:autoSpaceDE w:val="0"/>
              <w:autoSpaceDN w:val="0"/>
              <w:adjustRightInd w:val="0"/>
              <w:jc w:val="center"/>
              <w:rPr>
                <w:rFonts w:ascii="Verdana" w:hAnsi="Verdana" w:cs="Times New Roman"/>
                <w:b/>
                <w:sz w:val="24"/>
                <w:szCs w:val="24"/>
              </w:rPr>
            </w:pPr>
            <w:r w:rsidRPr="000D2874">
              <w:rPr>
                <w:rFonts w:ascii="Verdana" w:hAnsi="Verdana" w:cs="Times New Roman"/>
                <w:b/>
                <w:sz w:val="24"/>
                <w:szCs w:val="24"/>
              </w:rPr>
              <w:t>PHYSICAL REQUIREMENTS</w:t>
            </w:r>
          </w:p>
        </w:tc>
      </w:tr>
    </w:tbl>
    <w:p w:rsidR="00055BE2" w:rsidRPr="000D2874" w:rsidRDefault="00055BE2" w:rsidP="007B1E68">
      <w:pPr>
        <w:autoSpaceDE w:val="0"/>
        <w:autoSpaceDN w:val="0"/>
        <w:adjustRightInd w:val="0"/>
        <w:spacing w:after="0" w:line="240" w:lineRule="auto"/>
        <w:rPr>
          <w:rFonts w:ascii="Verdana" w:hAnsi="Verdana" w:cs="Times New Roman"/>
          <w:sz w:val="24"/>
          <w:szCs w:val="24"/>
        </w:rPr>
      </w:pPr>
    </w:p>
    <w:p w:rsidR="004A0A14" w:rsidRPr="000D2874" w:rsidRDefault="004A0A14" w:rsidP="004A0A14">
      <w:pPr>
        <w:pStyle w:val="ListParagraph"/>
        <w:numPr>
          <w:ilvl w:val="0"/>
          <w:numId w:val="3"/>
        </w:numPr>
        <w:tabs>
          <w:tab w:val="left" w:pos="360"/>
        </w:tabs>
        <w:rPr>
          <w:rFonts w:ascii="Verdana" w:hAnsi="Verdana" w:cs="Times New Roman"/>
          <w:sz w:val="24"/>
          <w:szCs w:val="24"/>
        </w:rPr>
      </w:pPr>
      <w:r w:rsidRPr="000D2874">
        <w:rPr>
          <w:rFonts w:ascii="Verdana" w:hAnsi="Verdana" w:cs="Times New Roman"/>
          <w:color w:val="000000"/>
          <w:sz w:val="24"/>
          <w:szCs w:val="24"/>
        </w:rPr>
        <w:t xml:space="preserve">The physical demands described here </w:t>
      </w:r>
      <w:smartTag w:uri="urn:schemas-microsoft-com:office:smarttags" w:element="stockticker">
        <w:r w:rsidRPr="000D2874">
          <w:rPr>
            <w:rFonts w:ascii="Verdana" w:hAnsi="Verdana" w:cs="Times New Roman"/>
            <w:color w:val="000000"/>
            <w:sz w:val="24"/>
            <w:szCs w:val="24"/>
          </w:rPr>
          <w:t>are</w:t>
        </w:r>
      </w:smartTag>
      <w:r w:rsidRPr="000D2874">
        <w:rPr>
          <w:rFonts w:ascii="Verdana" w:hAnsi="Verdana" w:cs="Times New Roman"/>
          <w:color w:val="000000"/>
          <w:sz w:val="24"/>
          <w:szCs w:val="24"/>
        </w:rPr>
        <w:t xml:space="preserve"> representative of those that must be </w:t>
      </w:r>
      <w:smartTag w:uri="urn:schemas-microsoft-com:office:smarttags" w:element="stockticker">
        <w:r w:rsidRPr="000D2874">
          <w:rPr>
            <w:rFonts w:ascii="Verdana" w:hAnsi="Verdana" w:cs="Times New Roman"/>
            <w:color w:val="000000"/>
            <w:sz w:val="24"/>
            <w:szCs w:val="24"/>
          </w:rPr>
          <w:t>met</w:t>
        </w:r>
      </w:smartTag>
      <w:r w:rsidRPr="000D2874">
        <w:rPr>
          <w:rFonts w:ascii="Verdana" w:hAnsi="Verdana" w:cs="Times New Roman"/>
          <w:color w:val="000000"/>
          <w:sz w:val="24"/>
          <w:szCs w:val="24"/>
        </w:rPr>
        <w:t xml:space="preserve"> by an employee to successfully perform the essential functions of this </w:t>
      </w:r>
      <w:smartTag w:uri="urn:schemas-microsoft-com:office:smarttags" w:element="stockticker">
        <w:r w:rsidRPr="000D2874">
          <w:rPr>
            <w:rFonts w:ascii="Verdana" w:hAnsi="Verdana" w:cs="Times New Roman"/>
            <w:color w:val="000000"/>
            <w:sz w:val="24"/>
            <w:szCs w:val="24"/>
          </w:rPr>
          <w:t>job</w:t>
        </w:r>
      </w:smartTag>
      <w:r w:rsidRPr="000D2874">
        <w:rPr>
          <w:rFonts w:ascii="Verdana" w:hAnsi="Verdana" w:cs="Times New Roman"/>
          <w:color w:val="000000"/>
          <w:sz w:val="24"/>
          <w:szCs w:val="24"/>
        </w:rPr>
        <w:t xml:space="preserve">. Reasonable accommodations </w:t>
      </w:r>
      <w:smartTag w:uri="urn:schemas-microsoft-com:office:smarttags" w:element="stockticker">
        <w:r w:rsidRPr="000D2874">
          <w:rPr>
            <w:rFonts w:ascii="Verdana" w:hAnsi="Verdana" w:cs="Times New Roman"/>
            <w:color w:val="000000"/>
            <w:sz w:val="24"/>
            <w:szCs w:val="24"/>
          </w:rPr>
          <w:t>may</w:t>
        </w:r>
      </w:smartTag>
      <w:r w:rsidRPr="000D2874">
        <w:rPr>
          <w:rFonts w:ascii="Verdana" w:hAnsi="Verdana" w:cs="Times New Roman"/>
          <w:color w:val="000000"/>
          <w:sz w:val="24"/>
          <w:szCs w:val="24"/>
        </w:rPr>
        <w:t xml:space="preserve"> be made upon </w:t>
      </w:r>
      <w:r w:rsidRPr="000D2874">
        <w:rPr>
          <w:rFonts w:ascii="Verdana" w:hAnsi="Verdana" w:cs="Times New Roman"/>
          <w:color w:val="000000"/>
          <w:sz w:val="24"/>
          <w:szCs w:val="24"/>
        </w:rPr>
        <w:lastRenderedPageBreak/>
        <w:t>request to enable individuals with disabilities to perform the essential functions.</w:t>
      </w:r>
    </w:p>
    <w:p w:rsidR="004A0A14" w:rsidRPr="000D2874" w:rsidRDefault="004A0A14" w:rsidP="004A0A14">
      <w:pPr>
        <w:pStyle w:val="ListParagraph"/>
        <w:numPr>
          <w:ilvl w:val="0"/>
          <w:numId w:val="3"/>
        </w:numPr>
        <w:tabs>
          <w:tab w:val="left" w:pos="360"/>
        </w:tabs>
        <w:rPr>
          <w:rFonts w:ascii="Verdana" w:hAnsi="Verdana" w:cs="Times New Roman"/>
          <w:sz w:val="24"/>
          <w:szCs w:val="24"/>
        </w:rPr>
      </w:pPr>
      <w:r w:rsidRPr="000D2874">
        <w:rPr>
          <w:rFonts w:ascii="Verdana" w:hAnsi="Verdana" w:cs="Times New Roman"/>
          <w:color w:val="000000"/>
          <w:sz w:val="24"/>
          <w:szCs w:val="24"/>
        </w:rPr>
        <w:t xml:space="preserve">Ability to speak, </w:t>
      </w:r>
      <w:proofErr w:type="gramStart"/>
      <w:r w:rsidRPr="000D2874">
        <w:rPr>
          <w:rFonts w:ascii="Verdana" w:hAnsi="Verdana" w:cs="Times New Roman"/>
          <w:color w:val="000000"/>
          <w:sz w:val="24"/>
          <w:szCs w:val="24"/>
        </w:rPr>
        <w:t>understand</w:t>
      </w:r>
      <w:proofErr w:type="gramEnd"/>
      <w:r w:rsidRPr="000D2874">
        <w:rPr>
          <w:rFonts w:ascii="Verdana" w:hAnsi="Verdana" w:cs="Times New Roman"/>
          <w:color w:val="000000"/>
          <w:sz w:val="24"/>
          <w:szCs w:val="24"/>
        </w:rPr>
        <w:t xml:space="preserve">, </w:t>
      </w:r>
      <w:smartTag w:uri="urn:schemas-microsoft-com:office:smarttags" w:element="stockticker">
        <w:r w:rsidRPr="000D2874">
          <w:rPr>
            <w:rFonts w:ascii="Verdana" w:hAnsi="Verdana" w:cs="Times New Roman"/>
            <w:color w:val="000000"/>
            <w:sz w:val="24"/>
            <w:szCs w:val="24"/>
          </w:rPr>
          <w:t>and</w:t>
        </w:r>
      </w:smartTag>
      <w:r w:rsidRPr="000D2874">
        <w:rPr>
          <w:rFonts w:ascii="Verdana" w:hAnsi="Verdana" w:cs="Times New Roman"/>
          <w:color w:val="000000"/>
          <w:sz w:val="24"/>
          <w:szCs w:val="24"/>
        </w:rPr>
        <w:t xml:space="preserve"> communicate the English language effectively. Ability to hear adequately on the phone or in person </w:t>
      </w:r>
      <w:smartTag w:uri="urn:schemas-microsoft-com:office:smarttags" w:element="stockticker">
        <w:r w:rsidRPr="000D2874">
          <w:rPr>
            <w:rFonts w:ascii="Verdana" w:hAnsi="Verdana" w:cs="Times New Roman"/>
            <w:color w:val="000000"/>
            <w:sz w:val="24"/>
            <w:szCs w:val="24"/>
          </w:rPr>
          <w:t>and</w:t>
        </w:r>
      </w:smartTag>
      <w:r w:rsidRPr="000D2874">
        <w:rPr>
          <w:rFonts w:ascii="Verdana" w:hAnsi="Verdana" w:cs="Times New Roman"/>
          <w:color w:val="000000"/>
          <w:sz w:val="24"/>
          <w:szCs w:val="24"/>
        </w:rPr>
        <w:t xml:space="preserve"> group settings.</w:t>
      </w:r>
    </w:p>
    <w:p w:rsidR="004A0A14" w:rsidRPr="000D2874" w:rsidRDefault="004A0A14" w:rsidP="004A0A14">
      <w:pPr>
        <w:pStyle w:val="ListParagraph"/>
        <w:numPr>
          <w:ilvl w:val="0"/>
          <w:numId w:val="3"/>
        </w:numPr>
        <w:tabs>
          <w:tab w:val="left" w:pos="360"/>
        </w:tabs>
        <w:rPr>
          <w:rFonts w:ascii="Verdana" w:hAnsi="Verdana" w:cs="Times New Roman"/>
          <w:sz w:val="24"/>
          <w:szCs w:val="24"/>
        </w:rPr>
      </w:pPr>
      <w:r w:rsidRPr="000D2874">
        <w:rPr>
          <w:rFonts w:ascii="Verdana" w:hAnsi="Verdana" w:cs="Times New Roman"/>
          <w:color w:val="000000"/>
          <w:sz w:val="24"/>
          <w:szCs w:val="24"/>
        </w:rPr>
        <w:t xml:space="preserve">Ability to </w:t>
      </w:r>
      <w:smartTag w:uri="urn:schemas-microsoft-com:office:smarttags" w:element="stockticker">
        <w:r w:rsidRPr="000D2874">
          <w:rPr>
            <w:rFonts w:ascii="Verdana" w:hAnsi="Verdana" w:cs="Times New Roman"/>
            <w:color w:val="000000"/>
            <w:sz w:val="24"/>
            <w:szCs w:val="24"/>
          </w:rPr>
          <w:t>work</w:t>
        </w:r>
      </w:smartTag>
      <w:r w:rsidRPr="000D2874">
        <w:rPr>
          <w:rFonts w:ascii="Verdana" w:hAnsi="Verdana" w:cs="Times New Roman"/>
          <w:color w:val="000000"/>
          <w:sz w:val="24"/>
          <w:szCs w:val="24"/>
        </w:rPr>
        <w:t xml:space="preserve"> in front of a computer screen </w:t>
      </w:r>
      <w:smartTag w:uri="urn:schemas-microsoft-com:office:smarttags" w:element="stockticker">
        <w:r w:rsidRPr="000D2874">
          <w:rPr>
            <w:rFonts w:ascii="Verdana" w:hAnsi="Verdana" w:cs="Times New Roman"/>
            <w:color w:val="000000"/>
            <w:sz w:val="24"/>
            <w:szCs w:val="24"/>
          </w:rPr>
          <w:t>and</w:t>
        </w:r>
      </w:smartTag>
      <w:r w:rsidRPr="000D2874">
        <w:rPr>
          <w:rFonts w:ascii="Verdana" w:hAnsi="Verdana" w:cs="Times New Roman"/>
          <w:color w:val="000000"/>
          <w:sz w:val="24"/>
          <w:szCs w:val="24"/>
        </w:rPr>
        <w:t xml:space="preserve"> keyboard, sitting </w:t>
      </w:r>
      <w:smartTag w:uri="urn:schemas-microsoft-com:office:smarttags" w:element="stockticker">
        <w:r w:rsidRPr="000D2874">
          <w:rPr>
            <w:rFonts w:ascii="Verdana" w:hAnsi="Verdana" w:cs="Times New Roman"/>
            <w:color w:val="000000"/>
            <w:sz w:val="24"/>
            <w:szCs w:val="24"/>
          </w:rPr>
          <w:t>and</w:t>
        </w:r>
      </w:smartTag>
      <w:r w:rsidRPr="000D2874">
        <w:rPr>
          <w:rFonts w:ascii="Verdana" w:hAnsi="Verdana" w:cs="Times New Roman"/>
          <w:color w:val="000000"/>
          <w:sz w:val="24"/>
          <w:szCs w:val="24"/>
        </w:rPr>
        <w:t xml:space="preserve">/or standing up to 8-10 hours </w:t>
      </w:r>
      <w:smartTag w:uri="urn:schemas-microsoft-com:office:smarttags" w:element="stockticker">
        <w:r w:rsidRPr="000D2874">
          <w:rPr>
            <w:rFonts w:ascii="Verdana" w:hAnsi="Verdana" w:cs="Times New Roman"/>
            <w:color w:val="000000"/>
            <w:sz w:val="24"/>
            <w:szCs w:val="24"/>
          </w:rPr>
          <w:t>per</w:t>
        </w:r>
      </w:smartTag>
      <w:r w:rsidRPr="000D2874">
        <w:rPr>
          <w:rFonts w:ascii="Verdana" w:hAnsi="Verdana" w:cs="Times New Roman"/>
          <w:color w:val="000000"/>
          <w:sz w:val="24"/>
          <w:szCs w:val="24"/>
        </w:rPr>
        <w:t xml:space="preserve"> day (possibly longer if overtime is required).</w:t>
      </w:r>
    </w:p>
    <w:p w:rsidR="004A0A14" w:rsidRPr="000D2874" w:rsidRDefault="004A0A14" w:rsidP="004A0A14">
      <w:pPr>
        <w:pStyle w:val="ListParagraph"/>
        <w:numPr>
          <w:ilvl w:val="0"/>
          <w:numId w:val="3"/>
        </w:numPr>
        <w:tabs>
          <w:tab w:val="left" w:pos="360"/>
        </w:tabs>
        <w:rPr>
          <w:rFonts w:ascii="Verdana" w:hAnsi="Verdana" w:cs="Times New Roman"/>
          <w:sz w:val="24"/>
          <w:szCs w:val="24"/>
        </w:rPr>
      </w:pPr>
      <w:r w:rsidRPr="000D2874">
        <w:rPr>
          <w:rFonts w:ascii="Verdana" w:hAnsi="Verdana" w:cs="Times New Roman"/>
          <w:color w:val="000000"/>
          <w:sz w:val="24"/>
          <w:szCs w:val="24"/>
        </w:rPr>
        <w:t xml:space="preserve">Ability to </w:t>
      </w:r>
      <w:smartTag w:uri="urn:schemas-microsoft-com:office:smarttags" w:element="stockticker">
        <w:r w:rsidRPr="000D2874">
          <w:rPr>
            <w:rFonts w:ascii="Verdana" w:hAnsi="Verdana" w:cs="Times New Roman"/>
            <w:color w:val="000000"/>
            <w:sz w:val="24"/>
            <w:szCs w:val="24"/>
          </w:rPr>
          <w:t>work</w:t>
        </w:r>
      </w:smartTag>
      <w:r w:rsidRPr="000D2874">
        <w:rPr>
          <w:rFonts w:ascii="Verdana" w:hAnsi="Verdana" w:cs="Times New Roman"/>
          <w:color w:val="000000"/>
          <w:sz w:val="24"/>
          <w:szCs w:val="24"/>
        </w:rPr>
        <w:t xml:space="preserve"> in normal office environment conditions </w:t>
      </w:r>
      <w:smartTag w:uri="urn:schemas-microsoft-com:office:smarttags" w:element="stockticker">
        <w:r w:rsidRPr="000D2874">
          <w:rPr>
            <w:rFonts w:ascii="Verdana" w:hAnsi="Verdana" w:cs="Times New Roman"/>
            <w:color w:val="000000"/>
            <w:sz w:val="24"/>
            <w:szCs w:val="24"/>
          </w:rPr>
          <w:t>and</w:t>
        </w:r>
      </w:smartTag>
      <w:r w:rsidRPr="000D2874">
        <w:rPr>
          <w:rFonts w:ascii="Verdana" w:hAnsi="Verdana" w:cs="Times New Roman"/>
          <w:color w:val="000000"/>
          <w:sz w:val="24"/>
          <w:szCs w:val="24"/>
        </w:rPr>
        <w:t xml:space="preserve"> </w:t>
      </w:r>
      <w:proofErr w:type="gramStart"/>
      <w:r w:rsidRPr="000D2874">
        <w:rPr>
          <w:rFonts w:ascii="Verdana" w:hAnsi="Verdana" w:cs="Times New Roman"/>
          <w:color w:val="000000"/>
          <w:sz w:val="24"/>
          <w:szCs w:val="24"/>
        </w:rPr>
        <w:t>with various office equipment (i.e. computer, keyboard, mouse, calculator, copier, printer, fax, scanner, telephone)</w:t>
      </w:r>
      <w:proofErr w:type="gramEnd"/>
      <w:r w:rsidRPr="000D2874">
        <w:rPr>
          <w:rFonts w:ascii="Verdana" w:hAnsi="Verdana" w:cs="Times New Roman"/>
          <w:color w:val="000000"/>
          <w:sz w:val="24"/>
          <w:szCs w:val="24"/>
        </w:rPr>
        <w:t xml:space="preserve">. Mobility necessary to access various offices </w:t>
      </w:r>
      <w:smartTag w:uri="urn:schemas-microsoft-com:office:smarttags" w:element="stockticker">
        <w:r w:rsidRPr="000D2874">
          <w:rPr>
            <w:rFonts w:ascii="Verdana" w:hAnsi="Verdana" w:cs="Times New Roman"/>
            <w:color w:val="000000"/>
            <w:sz w:val="24"/>
            <w:szCs w:val="24"/>
          </w:rPr>
          <w:t>and</w:t>
        </w:r>
      </w:smartTag>
      <w:r w:rsidRPr="000D2874">
        <w:rPr>
          <w:rFonts w:ascii="Verdana" w:hAnsi="Verdana" w:cs="Times New Roman"/>
          <w:color w:val="000000"/>
          <w:sz w:val="24"/>
          <w:szCs w:val="24"/>
        </w:rPr>
        <w:t xml:space="preserve"> a </w:t>
      </w:r>
      <w:smartTag w:uri="urn:schemas-microsoft-com:office:smarttags" w:element="stockticker">
        <w:r w:rsidRPr="000D2874">
          <w:rPr>
            <w:rFonts w:ascii="Verdana" w:hAnsi="Verdana" w:cs="Times New Roman"/>
            <w:color w:val="000000"/>
            <w:sz w:val="24"/>
            <w:szCs w:val="24"/>
          </w:rPr>
          <w:t>wide</w:t>
        </w:r>
      </w:smartTag>
      <w:r w:rsidRPr="000D2874">
        <w:rPr>
          <w:rFonts w:ascii="Verdana" w:hAnsi="Verdana" w:cs="Times New Roman"/>
          <w:color w:val="000000"/>
          <w:sz w:val="24"/>
          <w:szCs w:val="24"/>
        </w:rPr>
        <w:t xml:space="preserve"> variety of meeting settings. </w:t>
      </w:r>
    </w:p>
    <w:p w:rsidR="004A0A14" w:rsidRPr="000D2874" w:rsidRDefault="004A0A14" w:rsidP="004A0A14">
      <w:pPr>
        <w:pStyle w:val="ListParagraph"/>
        <w:numPr>
          <w:ilvl w:val="0"/>
          <w:numId w:val="3"/>
        </w:numPr>
        <w:tabs>
          <w:tab w:val="left" w:pos="360"/>
        </w:tabs>
        <w:rPr>
          <w:rFonts w:ascii="Verdana" w:hAnsi="Verdana" w:cs="Times New Roman"/>
          <w:sz w:val="24"/>
          <w:szCs w:val="24"/>
        </w:rPr>
      </w:pPr>
      <w:r w:rsidRPr="000D2874">
        <w:rPr>
          <w:rFonts w:ascii="Verdana" w:hAnsi="Verdana" w:cs="Times New Roman"/>
          <w:color w:val="000000"/>
          <w:sz w:val="24"/>
          <w:szCs w:val="24"/>
        </w:rPr>
        <w:t xml:space="preserve">Mobility necessary to perform a variety of tasks that involve standing, walking, sitting, stooping, kneeling, bending </w:t>
      </w:r>
      <w:smartTag w:uri="urn:schemas-microsoft-com:office:smarttags" w:element="stockticker">
        <w:r w:rsidRPr="000D2874">
          <w:rPr>
            <w:rFonts w:ascii="Verdana" w:hAnsi="Verdana" w:cs="Times New Roman"/>
            <w:color w:val="000000"/>
            <w:sz w:val="24"/>
            <w:szCs w:val="24"/>
          </w:rPr>
          <w:t>and</w:t>
        </w:r>
      </w:smartTag>
      <w:r w:rsidRPr="000D2874">
        <w:rPr>
          <w:rFonts w:ascii="Verdana" w:hAnsi="Verdana" w:cs="Times New Roman"/>
          <w:color w:val="000000"/>
          <w:sz w:val="24"/>
          <w:szCs w:val="24"/>
        </w:rPr>
        <w:t xml:space="preserve"> twisting, occasionally climbing stairs or using an elevator, possibly reaching chest high </w:t>
      </w:r>
      <w:smartTag w:uri="urn:schemas-microsoft-com:office:smarttags" w:element="stockticker">
        <w:r w:rsidRPr="000D2874">
          <w:rPr>
            <w:rFonts w:ascii="Verdana" w:hAnsi="Verdana" w:cs="Times New Roman"/>
            <w:color w:val="000000"/>
            <w:sz w:val="24"/>
            <w:szCs w:val="24"/>
          </w:rPr>
          <w:t>and</w:t>
        </w:r>
      </w:smartTag>
      <w:r w:rsidRPr="000D2874">
        <w:rPr>
          <w:rFonts w:ascii="Verdana" w:hAnsi="Verdana" w:cs="Times New Roman"/>
          <w:color w:val="000000"/>
          <w:sz w:val="24"/>
          <w:szCs w:val="24"/>
        </w:rPr>
        <w:t xml:space="preserve"> overhead for materials.</w:t>
      </w:r>
    </w:p>
    <w:p w:rsidR="0057607E" w:rsidRPr="000D2874" w:rsidRDefault="004A0A14" w:rsidP="0057607E">
      <w:pPr>
        <w:pStyle w:val="ListParagraph"/>
        <w:numPr>
          <w:ilvl w:val="0"/>
          <w:numId w:val="3"/>
        </w:numPr>
        <w:tabs>
          <w:tab w:val="left" w:pos="360"/>
        </w:tabs>
        <w:rPr>
          <w:rFonts w:ascii="Verdana" w:hAnsi="Verdana" w:cs="Times New Roman"/>
          <w:sz w:val="24"/>
          <w:szCs w:val="24"/>
        </w:rPr>
      </w:pPr>
      <w:r w:rsidRPr="000D2874">
        <w:rPr>
          <w:rFonts w:ascii="Verdana" w:hAnsi="Verdana" w:cs="Times New Roman"/>
          <w:color w:val="000000"/>
          <w:sz w:val="24"/>
          <w:szCs w:val="24"/>
        </w:rPr>
        <w:t xml:space="preserve">Possess faculties, mobility </w:t>
      </w:r>
      <w:smartTag w:uri="urn:schemas-microsoft-com:office:smarttags" w:element="stockticker">
        <w:r w:rsidRPr="000D2874">
          <w:rPr>
            <w:rFonts w:ascii="Verdana" w:hAnsi="Verdana" w:cs="Times New Roman"/>
            <w:color w:val="000000"/>
            <w:sz w:val="24"/>
            <w:szCs w:val="24"/>
          </w:rPr>
          <w:t>and</w:t>
        </w:r>
      </w:smartTag>
      <w:r w:rsidRPr="000D2874">
        <w:rPr>
          <w:rFonts w:ascii="Verdana" w:hAnsi="Verdana" w:cs="Times New Roman"/>
          <w:color w:val="000000"/>
          <w:sz w:val="24"/>
          <w:szCs w:val="24"/>
        </w:rPr>
        <w:t xml:space="preserve"> ability necessary to access research </w:t>
      </w:r>
      <w:smartTag w:uri="urn:schemas-microsoft-com:office:smarttags" w:element="stockticker">
        <w:r w:rsidRPr="000D2874">
          <w:rPr>
            <w:rFonts w:ascii="Verdana" w:hAnsi="Verdana" w:cs="Times New Roman"/>
            <w:color w:val="000000"/>
            <w:sz w:val="24"/>
            <w:szCs w:val="24"/>
          </w:rPr>
          <w:t>and</w:t>
        </w:r>
      </w:smartTag>
      <w:r w:rsidRPr="000D2874">
        <w:rPr>
          <w:rFonts w:ascii="Verdana" w:hAnsi="Verdana" w:cs="Times New Roman"/>
          <w:color w:val="000000"/>
          <w:sz w:val="24"/>
          <w:szCs w:val="24"/>
        </w:rPr>
        <w:t xml:space="preserve"> interpret information from a variety of media (e.g., computer screen, projected images, </w:t>
      </w:r>
      <w:proofErr w:type="gramStart"/>
      <w:r w:rsidRPr="000D2874">
        <w:rPr>
          <w:rFonts w:ascii="Verdana" w:hAnsi="Verdana" w:cs="Times New Roman"/>
          <w:color w:val="000000"/>
          <w:sz w:val="24"/>
          <w:szCs w:val="24"/>
        </w:rPr>
        <w:t>printed</w:t>
      </w:r>
      <w:proofErr w:type="gramEnd"/>
      <w:r w:rsidRPr="000D2874">
        <w:rPr>
          <w:rFonts w:ascii="Verdana" w:hAnsi="Verdana" w:cs="Times New Roman"/>
          <w:color w:val="000000"/>
          <w:sz w:val="24"/>
          <w:szCs w:val="24"/>
        </w:rPr>
        <w:t xml:space="preserve"> material) </w:t>
      </w:r>
      <w:smartTag w:uri="urn:schemas-microsoft-com:office:smarttags" w:element="stockticker">
        <w:r w:rsidRPr="000D2874">
          <w:rPr>
            <w:rFonts w:ascii="Verdana" w:hAnsi="Verdana" w:cs="Times New Roman"/>
            <w:color w:val="000000"/>
            <w:sz w:val="24"/>
            <w:szCs w:val="24"/>
          </w:rPr>
          <w:t>and</w:t>
        </w:r>
      </w:smartTag>
      <w:r w:rsidRPr="000D2874">
        <w:rPr>
          <w:rFonts w:ascii="Verdana" w:hAnsi="Verdana" w:cs="Times New Roman"/>
          <w:color w:val="000000"/>
          <w:sz w:val="24"/>
          <w:szCs w:val="24"/>
        </w:rPr>
        <w:t xml:space="preserve"> individuals.</w:t>
      </w:r>
    </w:p>
    <w:tbl>
      <w:tblPr>
        <w:tblStyle w:val="TableGrid"/>
        <w:tblW w:w="0" w:type="auto"/>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3F1D7B" w:rsidRPr="000D2874" w:rsidTr="009E4C01">
        <w:trPr>
          <w:trHeight w:val="413"/>
          <w:jc w:val="center"/>
        </w:trPr>
        <w:tc>
          <w:tcPr>
            <w:tcW w:w="9576" w:type="dxa"/>
            <w:shd w:val="clear" w:color="auto" w:fill="FFFFFF" w:themeFill="background1"/>
            <w:vAlign w:val="center"/>
          </w:tcPr>
          <w:p w:rsidR="003F1D7B" w:rsidRPr="000D2874" w:rsidRDefault="003F1D7B" w:rsidP="009E4C01">
            <w:pPr>
              <w:autoSpaceDE w:val="0"/>
              <w:autoSpaceDN w:val="0"/>
              <w:adjustRightInd w:val="0"/>
              <w:jc w:val="center"/>
              <w:rPr>
                <w:rFonts w:ascii="Verdana" w:hAnsi="Verdana" w:cs="Times New Roman"/>
                <w:b/>
                <w:sz w:val="24"/>
                <w:szCs w:val="24"/>
              </w:rPr>
            </w:pPr>
            <w:r w:rsidRPr="000D2874">
              <w:rPr>
                <w:rFonts w:ascii="Verdana" w:hAnsi="Verdana" w:cs="Times New Roman"/>
                <w:b/>
                <w:sz w:val="24"/>
                <w:szCs w:val="24"/>
              </w:rPr>
              <w:t>WORK ENVIRONMENT</w:t>
            </w:r>
          </w:p>
        </w:tc>
      </w:tr>
    </w:tbl>
    <w:p w:rsidR="003F1D7B" w:rsidRPr="000D2874" w:rsidRDefault="003F1D7B" w:rsidP="003F1D7B">
      <w:pPr>
        <w:autoSpaceDE w:val="0"/>
        <w:autoSpaceDN w:val="0"/>
        <w:adjustRightInd w:val="0"/>
        <w:spacing w:after="0"/>
        <w:rPr>
          <w:rFonts w:ascii="Verdana" w:hAnsi="Verdana" w:cs="Times New Roman"/>
          <w:sz w:val="24"/>
          <w:szCs w:val="24"/>
        </w:rPr>
      </w:pPr>
    </w:p>
    <w:p w:rsidR="003F1D7B" w:rsidRPr="000D2874" w:rsidRDefault="003F1D7B" w:rsidP="003F1D7B">
      <w:pPr>
        <w:autoSpaceDE w:val="0"/>
        <w:autoSpaceDN w:val="0"/>
        <w:adjustRightInd w:val="0"/>
        <w:spacing w:after="0"/>
        <w:rPr>
          <w:rFonts w:ascii="Verdana" w:hAnsi="Verdana" w:cs="Times New Roman"/>
          <w:sz w:val="24"/>
          <w:szCs w:val="24"/>
        </w:rPr>
      </w:pPr>
      <w:r w:rsidRPr="000D2874">
        <w:rPr>
          <w:rFonts w:ascii="Verdana" w:hAnsi="Verdana" w:cs="Times New Roman"/>
          <w:sz w:val="24"/>
          <w:szCs w:val="24"/>
        </w:rPr>
        <w:t xml:space="preserve">The work environment characteristics described here are representative of those an employee encounters while performing the essential functions of this job. </w:t>
      </w:r>
    </w:p>
    <w:p w:rsidR="003F1D7B" w:rsidRPr="000D2874" w:rsidRDefault="003F1D7B" w:rsidP="003F1D7B">
      <w:pPr>
        <w:spacing w:after="0"/>
        <w:rPr>
          <w:rFonts w:ascii="Verdana" w:hAnsi="Verdana" w:cs="Times New Roman"/>
          <w:sz w:val="24"/>
          <w:szCs w:val="24"/>
        </w:rPr>
      </w:pPr>
    </w:p>
    <w:p w:rsidR="003F1D7B" w:rsidRPr="000D2874" w:rsidRDefault="008B56A0" w:rsidP="003F1D7B">
      <w:pPr>
        <w:spacing w:after="0"/>
        <w:rPr>
          <w:rFonts w:ascii="Verdana" w:hAnsi="Verdana" w:cs="Times New Roman"/>
          <w:sz w:val="24"/>
          <w:szCs w:val="24"/>
        </w:rPr>
      </w:pPr>
      <w:r w:rsidRPr="000D2874">
        <w:rPr>
          <w:rFonts w:ascii="Verdana" w:hAnsi="Verdana" w:cs="Times New Roman"/>
          <w:sz w:val="24"/>
          <w:szCs w:val="24"/>
        </w:rPr>
        <w:t xml:space="preserve">All </w:t>
      </w:r>
      <w:r w:rsidR="000D2874" w:rsidRPr="000D2874">
        <w:rPr>
          <w:rFonts w:ascii="Verdana" w:hAnsi="Verdana" w:cs="Times New Roman"/>
          <w:sz w:val="24"/>
          <w:szCs w:val="24"/>
        </w:rPr>
        <w:t>[CHC]</w:t>
      </w:r>
      <w:r w:rsidR="003F1D7B" w:rsidRPr="000D2874">
        <w:rPr>
          <w:rFonts w:ascii="Verdana" w:hAnsi="Verdana" w:cs="Times New Roman"/>
          <w:sz w:val="24"/>
          <w:szCs w:val="24"/>
        </w:rPr>
        <w:t xml:space="preserve"> facilities are non-smoking.</w:t>
      </w:r>
    </w:p>
    <w:p w:rsidR="0057607E" w:rsidRPr="000D2874" w:rsidRDefault="0057607E" w:rsidP="003F1D7B">
      <w:pPr>
        <w:spacing w:after="0"/>
        <w:rPr>
          <w:rFonts w:ascii="Verdana" w:hAnsi="Verdana" w:cs="Times New Roman"/>
          <w:sz w:val="24"/>
          <w:szCs w:val="24"/>
        </w:rPr>
      </w:pPr>
    </w:p>
    <w:tbl>
      <w:tblPr>
        <w:tblStyle w:val="TableGrid"/>
        <w:tblW w:w="0" w:type="auto"/>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3F1D7B" w:rsidRPr="000D2874" w:rsidTr="009E4C01">
        <w:trPr>
          <w:trHeight w:val="413"/>
          <w:jc w:val="center"/>
        </w:trPr>
        <w:tc>
          <w:tcPr>
            <w:tcW w:w="9576" w:type="dxa"/>
            <w:shd w:val="clear" w:color="auto" w:fill="FFFFFF" w:themeFill="background1"/>
            <w:vAlign w:val="center"/>
          </w:tcPr>
          <w:p w:rsidR="003F1D7B" w:rsidRPr="000D2874" w:rsidRDefault="003F1D7B" w:rsidP="009E4C01">
            <w:pPr>
              <w:autoSpaceDE w:val="0"/>
              <w:autoSpaceDN w:val="0"/>
              <w:adjustRightInd w:val="0"/>
              <w:jc w:val="center"/>
              <w:rPr>
                <w:rFonts w:ascii="Verdana" w:hAnsi="Verdana" w:cs="Times New Roman"/>
                <w:b/>
                <w:sz w:val="24"/>
                <w:szCs w:val="24"/>
              </w:rPr>
            </w:pPr>
            <w:r w:rsidRPr="000D2874">
              <w:rPr>
                <w:rFonts w:ascii="Verdana" w:hAnsi="Verdana" w:cs="Times New Roman"/>
                <w:b/>
                <w:sz w:val="24"/>
                <w:szCs w:val="24"/>
              </w:rPr>
              <w:t>EXPOSURE TO HAZARDS</w:t>
            </w:r>
          </w:p>
        </w:tc>
      </w:tr>
    </w:tbl>
    <w:p w:rsidR="003F1D7B" w:rsidRPr="000D2874" w:rsidRDefault="003F1D7B" w:rsidP="003F1D7B">
      <w:pPr>
        <w:spacing w:after="0"/>
        <w:rPr>
          <w:rFonts w:ascii="Verdana" w:hAnsi="Verdana" w:cs="Times New Roman"/>
          <w:sz w:val="24"/>
          <w:szCs w:val="24"/>
        </w:rPr>
      </w:pPr>
      <w:r w:rsidRPr="000D2874">
        <w:rPr>
          <w:rFonts w:ascii="Verdana" w:hAnsi="Verdana" w:cs="Times New Roman"/>
          <w:sz w:val="24"/>
          <w:szCs w:val="24"/>
        </w:rPr>
        <w:t>Housekeeping products, sterilization equipment and chemicals, needles, high noise levels caused by dental equipment, chemicals found in dental materials and products, such as acids and disinfectants, biological hazards such as blood borne pathogens, infectious diseases, contaminated wastes, saliva, and radiation.</w:t>
      </w:r>
    </w:p>
    <w:p w:rsidR="003F1D7B" w:rsidRPr="000D2874" w:rsidRDefault="003F1D7B" w:rsidP="003F1D7B">
      <w:pPr>
        <w:spacing w:after="0" w:line="360" w:lineRule="auto"/>
        <w:rPr>
          <w:rFonts w:ascii="Verdana" w:hAnsi="Verdana" w:cs="Times New Roman"/>
          <w:b/>
          <w:sz w:val="24"/>
          <w:szCs w:val="24"/>
        </w:rPr>
      </w:pPr>
    </w:p>
    <w:tbl>
      <w:tblPr>
        <w:tblStyle w:val="TableGrid"/>
        <w:tblW w:w="0" w:type="auto"/>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1741DC" w:rsidRPr="000D2874" w:rsidTr="009E4C01">
        <w:trPr>
          <w:trHeight w:val="413"/>
          <w:jc w:val="center"/>
        </w:trPr>
        <w:tc>
          <w:tcPr>
            <w:tcW w:w="9576" w:type="dxa"/>
            <w:shd w:val="clear" w:color="auto" w:fill="FFFFFF" w:themeFill="background1"/>
            <w:vAlign w:val="center"/>
          </w:tcPr>
          <w:p w:rsidR="001741DC" w:rsidRPr="000D2874" w:rsidRDefault="001741DC" w:rsidP="009E4C01">
            <w:pPr>
              <w:autoSpaceDE w:val="0"/>
              <w:autoSpaceDN w:val="0"/>
              <w:adjustRightInd w:val="0"/>
              <w:jc w:val="center"/>
              <w:rPr>
                <w:rFonts w:ascii="Verdana" w:hAnsi="Verdana" w:cs="Times New Roman"/>
                <w:b/>
                <w:sz w:val="24"/>
                <w:szCs w:val="24"/>
              </w:rPr>
            </w:pPr>
            <w:r w:rsidRPr="000D2874">
              <w:rPr>
                <w:rFonts w:ascii="Verdana" w:hAnsi="Verdana" w:cs="Times New Roman"/>
                <w:b/>
                <w:sz w:val="24"/>
                <w:szCs w:val="24"/>
              </w:rPr>
              <w:t>HOURS OF WORK / ATTENDANCE REQUIREMENTS</w:t>
            </w:r>
          </w:p>
        </w:tc>
      </w:tr>
    </w:tbl>
    <w:p w:rsidR="001741DC" w:rsidRPr="000D2874" w:rsidRDefault="001741DC" w:rsidP="001741DC">
      <w:pPr>
        <w:spacing w:after="0" w:line="240" w:lineRule="auto"/>
        <w:rPr>
          <w:rFonts w:ascii="Verdana" w:hAnsi="Verdana" w:cs="Times New Roman"/>
          <w:b/>
          <w:sz w:val="24"/>
          <w:szCs w:val="24"/>
        </w:rPr>
      </w:pPr>
    </w:p>
    <w:p w:rsidR="001741DC" w:rsidRPr="000D2874" w:rsidRDefault="00DB0F3F" w:rsidP="001741DC">
      <w:pPr>
        <w:spacing w:after="0" w:line="240" w:lineRule="auto"/>
        <w:rPr>
          <w:rFonts w:ascii="Verdana" w:hAnsi="Verdana" w:cs="Times New Roman"/>
          <w:sz w:val="24"/>
          <w:szCs w:val="24"/>
        </w:rPr>
      </w:pPr>
      <w:r w:rsidRPr="000D2874">
        <w:rPr>
          <w:rFonts w:ascii="Verdana" w:hAnsi="Verdana" w:cs="Times New Roman"/>
          <w:sz w:val="24"/>
          <w:szCs w:val="24"/>
        </w:rPr>
        <w:t>Hours of work may vary, r</w:t>
      </w:r>
      <w:r w:rsidR="001741DC" w:rsidRPr="000D2874">
        <w:rPr>
          <w:rFonts w:ascii="Verdana" w:hAnsi="Verdana" w:cs="Times New Roman"/>
          <w:sz w:val="24"/>
          <w:szCs w:val="24"/>
        </w:rPr>
        <w:t>egular attendance is required.</w:t>
      </w:r>
    </w:p>
    <w:p w:rsidR="003F1D7B" w:rsidRPr="000D2874" w:rsidRDefault="003F1D7B" w:rsidP="001741DC">
      <w:pPr>
        <w:spacing w:after="0" w:line="240" w:lineRule="auto"/>
        <w:rPr>
          <w:rFonts w:ascii="Verdana" w:hAnsi="Verdana" w:cs="Times New Roman"/>
          <w:sz w:val="24"/>
          <w:szCs w:val="24"/>
        </w:rPr>
      </w:pPr>
    </w:p>
    <w:tbl>
      <w:tblPr>
        <w:tblStyle w:val="TableGrid"/>
        <w:tblW w:w="0" w:type="auto"/>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1741DC" w:rsidRPr="000D2874" w:rsidTr="009E4C01">
        <w:trPr>
          <w:trHeight w:val="413"/>
          <w:jc w:val="center"/>
        </w:trPr>
        <w:tc>
          <w:tcPr>
            <w:tcW w:w="9576" w:type="dxa"/>
            <w:shd w:val="clear" w:color="auto" w:fill="FFFFFF" w:themeFill="background1"/>
            <w:vAlign w:val="center"/>
          </w:tcPr>
          <w:p w:rsidR="001741DC" w:rsidRPr="000D2874" w:rsidRDefault="001741DC" w:rsidP="009E4C01">
            <w:pPr>
              <w:autoSpaceDE w:val="0"/>
              <w:autoSpaceDN w:val="0"/>
              <w:adjustRightInd w:val="0"/>
              <w:jc w:val="center"/>
              <w:rPr>
                <w:rFonts w:ascii="Verdana" w:hAnsi="Verdana" w:cs="Times New Roman"/>
                <w:b/>
                <w:sz w:val="24"/>
                <w:szCs w:val="24"/>
              </w:rPr>
            </w:pPr>
            <w:r w:rsidRPr="000D2874">
              <w:rPr>
                <w:rFonts w:ascii="Verdana" w:hAnsi="Verdana" w:cs="Times New Roman"/>
                <w:b/>
                <w:sz w:val="24"/>
                <w:szCs w:val="24"/>
              </w:rPr>
              <w:t>TRAVEL</w:t>
            </w:r>
          </w:p>
        </w:tc>
      </w:tr>
    </w:tbl>
    <w:p w:rsidR="003F1D7B" w:rsidRPr="000D2874" w:rsidRDefault="003F1D7B" w:rsidP="001741DC">
      <w:pPr>
        <w:spacing w:after="0" w:line="240" w:lineRule="auto"/>
        <w:rPr>
          <w:rFonts w:ascii="Verdana" w:hAnsi="Verdana" w:cs="Times New Roman"/>
          <w:sz w:val="24"/>
          <w:szCs w:val="24"/>
        </w:rPr>
      </w:pPr>
    </w:p>
    <w:p w:rsidR="001741DC" w:rsidRPr="000D2874" w:rsidRDefault="0089575C" w:rsidP="001741DC">
      <w:pPr>
        <w:spacing w:after="0" w:line="240" w:lineRule="auto"/>
        <w:rPr>
          <w:rFonts w:ascii="Verdana" w:hAnsi="Verdana" w:cs="Times New Roman"/>
          <w:sz w:val="24"/>
          <w:szCs w:val="24"/>
        </w:rPr>
      </w:pPr>
      <w:r w:rsidRPr="000D2874">
        <w:rPr>
          <w:rFonts w:ascii="Verdana" w:hAnsi="Verdana" w:cs="Times New Roman"/>
          <w:sz w:val="24"/>
          <w:szCs w:val="24"/>
        </w:rPr>
        <w:t>No travel required</w:t>
      </w:r>
    </w:p>
    <w:p w:rsidR="00DB0F3F" w:rsidRPr="008B56A0" w:rsidRDefault="00DB0F3F" w:rsidP="001741DC">
      <w:pPr>
        <w:spacing w:after="0" w:line="240" w:lineRule="auto"/>
        <w:rPr>
          <w:rFonts w:ascii="Georgia" w:hAnsi="Georgia" w:cs="Times New Roman"/>
          <w:sz w:val="24"/>
          <w:szCs w:val="24"/>
        </w:rPr>
      </w:pPr>
    </w:p>
    <w:sectPr w:rsidR="00DB0F3F" w:rsidRPr="008B56A0" w:rsidSect="000D2874">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A4" w:rsidRDefault="004A1FA4" w:rsidP="007F412D">
      <w:pPr>
        <w:spacing w:after="0" w:line="240" w:lineRule="auto"/>
      </w:pPr>
      <w:r>
        <w:separator/>
      </w:r>
    </w:p>
  </w:endnote>
  <w:endnote w:type="continuationSeparator" w:id="0">
    <w:p w:rsidR="004A1FA4" w:rsidRDefault="004A1FA4" w:rsidP="007F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74" w:rsidRDefault="000D2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A4" w:rsidRDefault="004A1FA4" w:rsidP="007F412D">
      <w:pPr>
        <w:spacing w:after="0" w:line="240" w:lineRule="auto"/>
      </w:pPr>
      <w:r>
        <w:separator/>
      </w:r>
    </w:p>
  </w:footnote>
  <w:footnote w:type="continuationSeparator" w:id="0">
    <w:p w:rsidR="004A1FA4" w:rsidRDefault="004A1FA4" w:rsidP="007F4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74" w:rsidRDefault="000D2874" w:rsidP="000D2874">
    <w:pPr>
      <w:pStyle w:val="Header"/>
      <w:jc w:val="right"/>
      <w:rPr>
        <w:rFonts w:ascii="Verdana" w:hAnsi="Verdana"/>
      </w:rPr>
    </w:pPr>
    <w:r>
      <w:rPr>
        <w:rFonts w:ascii="Verdana" w:hAnsi="Verdana"/>
      </w:rPr>
      <w:t>Medical Assistant – Sample F</w:t>
    </w:r>
    <w:r>
      <w:rPr>
        <w:rFonts w:ascii="Verdana" w:hAnsi="Verdana"/>
      </w:rPr>
      <w:t xml:space="preserve"> (2014)</w:t>
    </w:r>
  </w:p>
  <w:p w:rsidR="002C2D50" w:rsidRDefault="002C2D50" w:rsidP="00155B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4BE"/>
    <w:multiLevelType w:val="hybridMultilevel"/>
    <w:tmpl w:val="3BAE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97C62"/>
    <w:multiLevelType w:val="hybridMultilevel"/>
    <w:tmpl w:val="24D6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26EFA"/>
    <w:multiLevelType w:val="singleLevel"/>
    <w:tmpl w:val="659EE4B8"/>
    <w:lvl w:ilvl="0">
      <w:start w:val="1"/>
      <w:numFmt w:val="decimal"/>
      <w:lvlText w:val="%1."/>
      <w:legacy w:legacy="1" w:legacySpace="0" w:legacyIndent="360"/>
      <w:lvlJc w:val="left"/>
      <w:pPr>
        <w:ind w:left="1080" w:hanging="360"/>
      </w:pPr>
    </w:lvl>
  </w:abstractNum>
  <w:abstractNum w:abstractNumId="3">
    <w:nsid w:val="0EE342C0"/>
    <w:multiLevelType w:val="hybridMultilevel"/>
    <w:tmpl w:val="FB441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7F6C46"/>
    <w:multiLevelType w:val="hybridMultilevel"/>
    <w:tmpl w:val="27A2B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C93DCD"/>
    <w:multiLevelType w:val="singleLevel"/>
    <w:tmpl w:val="0409000F"/>
    <w:lvl w:ilvl="0">
      <w:start w:val="1"/>
      <w:numFmt w:val="decimal"/>
      <w:lvlText w:val="%1."/>
      <w:lvlJc w:val="left"/>
      <w:pPr>
        <w:tabs>
          <w:tab w:val="num" w:pos="360"/>
        </w:tabs>
        <w:ind w:left="360" w:hanging="360"/>
      </w:pPr>
    </w:lvl>
  </w:abstractNum>
  <w:abstractNum w:abstractNumId="6">
    <w:nsid w:val="2EEE294B"/>
    <w:multiLevelType w:val="singleLevel"/>
    <w:tmpl w:val="0409000F"/>
    <w:lvl w:ilvl="0">
      <w:start w:val="1"/>
      <w:numFmt w:val="decimal"/>
      <w:lvlText w:val="%1."/>
      <w:lvlJc w:val="left"/>
      <w:pPr>
        <w:tabs>
          <w:tab w:val="num" w:pos="360"/>
        </w:tabs>
        <w:ind w:left="360" w:hanging="360"/>
      </w:pPr>
    </w:lvl>
  </w:abstractNum>
  <w:abstractNum w:abstractNumId="7">
    <w:nsid w:val="31303B94"/>
    <w:multiLevelType w:val="hybridMultilevel"/>
    <w:tmpl w:val="D7348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6F2DC0"/>
    <w:multiLevelType w:val="hybridMultilevel"/>
    <w:tmpl w:val="BAFC071A"/>
    <w:lvl w:ilvl="0" w:tplc="D8EA0E7A">
      <w:numFmt w:val="bullet"/>
      <w:lvlText w:val=""/>
      <w:lvlJc w:val="left"/>
      <w:pPr>
        <w:ind w:left="720" w:hanging="360"/>
      </w:pPr>
      <w:rPr>
        <w:rFonts w:ascii="Wingdings" w:eastAsiaTheme="minorEastAsia" w:hAnsi="Wingdings"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83318"/>
    <w:multiLevelType w:val="singleLevel"/>
    <w:tmpl w:val="D1600616"/>
    <w:lvl w:ilvl="0">
      <w:start w:val="1"/>
      <w:numFmt w:val="decimal"/>
      <w:lvlText w:val="%1."/>
      <w:lvlJc w:val="left"/>
      <w:pPr>
        <w:tabs>
          <w:tab w:val="num" w:pos="360"/>
        </w:tabs>
        <w:ind w:left="360" w:hanging="360"/>
      </w:pPr>
      <w:rPr>
        <w:rFonts w:ascii="Arial" w:hAnsi="Arial" w:hint="default"/>
        <w:b w:val="0"/>
        <w:i w:val="0"/>
        <w:sz w:val="22"/>
      </w:rPr>
    </w:lvl>
  </w:abstractNum>
  <w:abstractNum w:abstractNumId="10">
    <w:nsid w:val="38320579"/>
    <w:multiLevelType w:val="hybridMultilevel"/>
    <w:tmpl w:val="634AA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682DAE"/>
    <w:multiLevelType w:val="hybridMultilevel"/>
    <w:tmpl w:val="6BE00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93745E"/>
    <w:multiLevelType w:val="hybridMultilevel"/>
    <w:tmpl w:val="F15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E2A19"/>
    <w:multiLevelType w:val="hybridMultilevel"/>
    <w:tmpl w:val="A8C6688C"/>
    <w:lvl w:ilvl="0" w:tplc="962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72EB3"/>
    <w:multiLevelType w:val="hybridMultilevel"/>
    <w:tmpl w:val="AB149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08253A"/>
    <w:multiLevelType w:val="hybridMultilevel"/>
    <w:tmpl w:val="223CDD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1D3870"/>
    <w:multiLevelType w:val="hybridMultilevel"/>
    <w:tmpl w:val="CC7AF550"/>
    <w:lvl w:ilvl="0" w:tplc="0F06C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3C41AA"/>
    <w:multiLevelType w:val="singleLevel"/>
    <w:tmpl w:val="0409000F"/>
    <w:lvl w:ilvl="0">
      <w:start w:val="1"/>
      <w:numFmt w:val="decimal"/>
      <w:lvlText w:val="%1."/>
      <w:lvlJc w:val="left"/>
      <w:pPr>
        <w:tabs>
          <w:tab w:val="num" w:pos="360"/>
        </w:tabs>
        <w:ind w:left="360" w:hanging="360"/>
      </w:pPr>
    </w:lvl>
  </w:abstractNum>
  <w:abstractNum w:abstractNumId="18">
    <w:nsid w:val="7C7016F5"/>
    <w:multiLevelType w:val="hybridMultilevel"/>
    <w:tmpl w:val="E2F4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1"/>
  </w:num>
  <w:num w:numId="4">
    <w:abstractNumId w:val="12"/>
  </w:num>
  <w:num w:numId="5">
    <w:abstractNumId w:val="7"/>
  </w:num>
  <w:num w:numId="6">
    <w:abstractNumId w:val="14"/>
  </w:num>
  <w:num w:numId="7">
    <w:abstractNumId w:val="5"/>
  </w:num>
  <w:num w:numId="8">
    <w:abstractNumId w:val="9"/>
  </w:num>
  <w:num w:numId="9">
    <w:abstractNumId w:val="2"/>
  </w:num>
  <w:num w:numId="10">
    <w:abstractNumId w:val="2"/>
    <w:lvlOverride w:ilvl="0">
      <w:lvl w:ilvl="0">
        <w:start w:val="1"/>
        <w:numFmt w:val="decimal"/>
        <w:lvlText w:val="%1."/>
        <w:legacy w:legacy="1" w:legacySpace="0" w:legacyIndent="360"/>
        <w:lvlJc w:val="left"/>
        <w:pPr>
          <w:ind w:left="1080" w:hanging="360"/>
        </w:pPr>
      </w:lvl>
    </w:lvlOverride>
  </w:num>
  <w:num w:numId="11">
    <w:abstractNumId w:val="6"/>
  </w:num>
  <w:num w:numId="12">
    <w:abstractNumId w:val="3"/>
  </w:num>
  <w:num w:numId="13">
    <w:abstractNumId w:val="17"/>
  </w:num>
  <w:num w:numId="14">
    <w:abstractNumId w:val="13"/>
  </w:num>
  <w:num w:numId="15">
    <w:abstractNumId w:val="15"/>
  </w:num>
  <w:num w:numId="16">
    <w:abstractNumId w:val="4"/>
  </w:num>
  <w:num w:numId="17">
    <w:abstractNumId w:val="16"/>
  </w:num>
  <w:num w:numId="18">
    <w:abstractNumId w:val="8"/>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68"/>
    <w:rsid w:val="00010994"/>
    <w:rsid w:val="0002624E"/>
    <w:rsid w:val="00035C06"/>
    <w:rsid w:val="00055BE2"/>
    <w:rsid w:val="00074FAE"/>
    <w:rsid w:val="00080C63"/>
    <w:rsid w:val="00081193"/>
    <w:rsid w:val="00094E66"/>
    <w:rsid w:val="000A0191"/>
    <w:rsid w:val="000C313E"/>
    <w:rsid w:val="000C3755"/>
    <w:rsid w:val="000C39AF"/>
    <w:rsid w:val="000D2874"/>
    <w:rsid w:val="000D4BAA"/>
    <w:rsid w:val="000F0F09"/>
    <w:rsid w:val="00131259"/>
    <w:rsid w:val="00155B3F"/>
    <w:rsid w:val="0015674B"/>
    <w:rsid w:val="001741DC"/>
    <w:rsid w:val="001D1359"/>
    <w:rsid w:val="002079CC"/>
    <w:rsid w:val="00212366"/>
    <w:rsid w:val="002425AF"/>
    <w:rsid w:val="0024261D"/>
    <w:rsid w:val="002568F4"/>
    <w:rsid w:val="0027138E"/>
    <w:rsid w:val="00276AA2"/>
    <w:rsid w:val="002C2D50"/>
    <w:rsid w:val="002E7E5C"/>
    <w:rsid w:val="00311E36"/>
    <w:rsid w:val="003260D2"/>
    <w:rsid w:val="003A08BE"/>
    <w:rsid w:val="003A2439"/>
    <w:rsid w:val="003A3FA1"/>
    <w:rsid w:val="003A56A8"/>
    <w:rsid w:val="003E25CB"/>
    <w:rsid w:val="003E3371"/>
    <w:rsid w:val="003F1D7B"/>
    <w:rsid w:val="00427CD5"/>
    <w:rsid w:val="004335D8"/>
    <w:rsid w:val="00485177"/>
    <w:rsid w:val="004A0A14"/>
    <w:rsid w:val="004A1FA4"/>
    <w:rsid w:val="004C0672"/>
    <w:rsid w:val="004C529F"/>
    <w:rsid w:val="005050A6"/>
    <w:rsid w:val="00531518"/>
    <w:rsid w:val="005418AF"/>
    <w:rsid w:val="00557DDE"/>
    <w:rsid w:val="00560953"/>
    <w:rsid w:val="0057607E"/>
    <w:rsid w:val="0059250A"/>
    <w:rsid w:val="005A3838"/>
    <w:rsid w:val="005A4F29"/>
    <w:rsid w:val="005E42B3"/>
    <w:rsid w:val="005F3CF8"/>
    <w:rsid w:val="00602EBD"/>
    <w:rsid w:val="006214E1"/>
    <w:rsid w:val="00635C41"/>
    <w:rsid w:val="00641733"/>
    <w:rsid w:val="00657249"/>
    <w:rsid w:val="00684AF6"/>
    <w:rsid w:val="00687556"/>
    <w:rsid w:val="00693D62"/>
    <w:rsid w:val="006F45E3"/>
    <w:rsid w:val="00700A5F"/>
    <w:rsid w:val="00704843"/>
    <w:rsid w:val="00726E57"/>
    <w:rsid w:val="00733FF9"/>
    <w:rsid w:val="00771EED"/>
    <w:rsid w:val="0077769A"/>
    <w:rsid w:val="007A284D"/>
    <w:rsid w:val="007B0BC5"/>
    <w:rsid w:val="007B1410"/>
    <w:rsid w:val="007B1E68"/>
    <w:rsid w:val="007D700C"/>
    <w:rsid w:val="007F412D"/>
    <w:rsid w:val="008413FF"/>
    <w:rsid w:val="00853C09"/>
    <w:rsid w:val="0089132F"/>
    <w:rsid w:val="0089575C"/>
    <w:rsid w:val="008B56A0"/>
    <w:rsid w:val="008E228C"/>
    <w:rsid w:val="009361AF"/>
    <w:rsid w:val="00955540"/>
    <w:rsid w:val="00961558"/>
    <w:rsid w:val="00972D92"/>
    <w:rsid w:val="009829F1"/>
    <w:rsid w:val="00990B61"/>
    <w:rsid w:val="009921DC"/>
    <w:rsid w:val="009A3FE8"/>
    <w:rsid w:val="009E6EB4"/>
    <w:rsid w:val="009F2954"/>
    <w:rsid w:val="00A1181B"/>
    <w:rsid w:val="00A13D8D"/>
    <w:rsid w:val="00A57870"/>
    <w:rsid w:val="00A61C0D"/>
    <w:rsid w:val="00A7506F"/>
    <w:rsid w:val="00AB60FF"/>
    <w:rsid w:val="00AC2C86"/>
    <w:rsid w:val="00B3506B"/>
    <w:rsid w:val="00B376DE"/>
    <w:rsid w:val="00B92EDE"/>
    <w:rsid w:val="00BB586B"/>
    <w:rsid w:val="00BC3F00"/>
    <w:rsid w:val="00BC7BF5"/>
    <w:rsid w:val="00BD1FFB"/>
    <w:rsid w:val="00BF1A32"/>
    <w:rsid w:val="00C7440C"/>
    <w:rsid w:val="00C85DB2"/>
    <w:rsid w:val="00CA75AB"/>
    <w:rsid w:val="00CB496D"/>
    <w:rsid w:val="00CF1688"/>
    <w:rsid w:val="00D05156"/>
    <w:rsid w:val="00D07D6C"/>
    <w:rsid w:val="00D33B5E"/>
    <w:rsid w:val="00D870C3"/>
    <w:rsid w:val="00D94F85"/>
    <w:rsid w:val="00DB06A7"/>
    <w:rsid w:val="00DB0F3F"/>
    <w:rsid w:val="00DC0451"/>
    <w:rsid w:val="00DE22EB"/>
    <w:rsid w:val="00E11991"/>
    <w:rsid w:val="00E67DFF"/>
    <w:rsid w:val="00EB704A"/>
    <w:rsid w:val="00ED7362"/>
    <w:rsid w:val="00F13B8E"/>
    <w:rsid w:val="00F2689E"/>
    <w:rsid w:val="00F3236D"/>
    <w:rsid w:val="00F3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7B1E68"/>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1E68"/>
    <w:rPr>
      <w:rFonts w:ascii="Arial" w:hAnsi="Arial" w:cs="Arial"/>
      <w:sz w:val="24"/>
      <w:szCs w:val="24"/>
    </w:rPr>
  </w:style>
  <w:style w:type="paragraph" w:customStyle="1" w:styleId="Default">
    <w:name w:val="Default"/>
    <w:rsid w:val="007B1E6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7B1E68"/>
    <w:rPr>
      <w:rFonts w:ascii="Times New Roman" w:hAnsi="Times New Roman" w:cs="Times New Roman"/>
      <w:color w:val="auto"/>
    </w:rPr>
  </w:style>
  <w:style w:type="character" w:customStyle="1" w:styleId="BodyTextChar">
    <w:name w:val="Body Text Char"/>
    <w:basedOn w:val="DefaultParagraphFont"/>
    <w:link w:val="BodyText"/>
    <w:uiPriority w:val="99"/>
    <w:rsid w:val="007B1E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B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E68"/>
    <w:rPr>
      <w:rFonts w:ascii="Tahoma" w:hAnsi="Tahoma" w:cs="Tahoma"/>
      <w:sz w:val="16"/>
      <w:szCs w:val="16"/>
    </w:rPr>
  </w:style>
  <w:style w:type="paragraph" w:styleId="ListParagraph">
    <w:name w:val="List Paragraph"/>
    <w:basedOn w:val="Normal"/>
    <w:uiPriority w:val="34"/>
    <w:qFormat/>
    <w:rsid w:val="007B1E68"/>
    <w:pPr>
      <w:ind w:left="720"/>
      <w:contextualSpacing/>
    </w:pPr>
  </w:style>
  <w:style w:type="paragraph" w:styleId="Header">
    <w:name w:val="header"/>
    <w:basedOn w:val="Normal"/>
    <w:link w:val="HeaderChar"/>
    <w:unhideWhenUsed/>
    <w:rsid w:val="007F412D"/>
    <w:pPr>
      <w:tabs>
        <w:tab w:val="center" w:pos="4680"/>
        <w:tab w:val="right" w:pos="9360"/>
      </w:tabs>
      <w:spacing w:after="0" w:line="240" w:lineRule="auto"/>
    </w:pPr>
  </w:style>
  <w:style w:type="character" w:customStyle="1" w:styleId="HeaderChar">
    <w:name w:val="Header Char"/>
    <w:basedOn w:val="DefaultParagraphFont"/>
    <w:link w:val="Header"/>
    <w:rsid w:val="007F412D"/>
  </w:style>
  <w:style w:type="paragraph" w:styleId="Footer">
    <w:name w:val="footer"/>
    <w:basedOn w:val="Normal"/>
    <w:link w:val="FooterChar"/>
    <w:uiPriority w:val="99"/>
    <w:unhideWhenUsed/>
    <w:rsid w:val="007F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2D"/>
  </w:style>
  <w:style w:type="table" w:styleId="TableGrid">
    <w:name w:val="Table Grid"/>
    <w:basedOn w:val="TableNormal"/>
    <w:uiPriority w:val="59"/>
    <w:rsid w:val="00055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uiPriority w:val="99"/>
    <w:semiHidden/>
    <w:unhideWhenUsed/>
    <w:rsid w:val="00700A5F"/>
    <w:pPr>
      <w:spacing w:after="120"/>
    </w:pPr>
    <w:rPr>
      <w:sz w:val="16"/>
      <w:szCs w:val="16"/>
    </w:rPr>
  </w:style>
  <w:style w:type="character" w:customStyle="1" w:styleId="BodyText3Char">
    <w:name w:val="Body Text 3 Char"/>
    <w:basedOn w:val="DefaultParagraphFont"/>
    <w:link w:val="BodyText3"/>
    <w:uiPriority w:val="99"/>
    <w:semiHidden/>
    <w:rsid w:val="00700A5F"/>
    <w:rPr>
      <w:sz w:val="16"/>
      <w:szCs w:val="16"/>
    </w:rPr>
  </w:style>
  <w:style w:type="paragraph" w:styleId="BodyTextIndent2">
    <w:name w:val="Body Text Indent 2"/>
    <w:basedOn w:val="Normal"/>
    <w:link w:val="BodyTextIndent2Char"/>
    <w:uiPriority w:val="99"/>
    <w:semiHidden/>
    <w:unhideWhenUsed/>
    <w:rsid w:val="007A284D"/>
    <w:pPr>
      <w:spacing w:after="120" w:line="480" w:lineRule="auto"/>
      <w:ind w:left="360"/>
    </w:pPr>
  </w:style>
  <w:style w:type="character" w:customStyle="1" w:styleId="BodyTextIndent2Char">
    <w:name w:val="Body Text Indent 2 Char"/>
    <w:basedOn w:val="DefaultParagraphFont"/>
    <w:link w:val="BodyTextIndent2"/>
    <w:uiPriority w:val="99"/>
    <w:semiHidden/>
    <w:rsid w:val="007A284D"/>
  </w:style>
  <w:style w:type="paragraph" w:customStyle="1" w:styleId="BodyText0">
    <w:name w:val="Body_Text"/>
    <w:basedOn w:val="BodyText"/>
    <w:qFormat/>
    <w:rsid w:val="00BC3F00"/>
    <w:pPr>
      <w:autoSpaceDE/>
      <w:autoSpaceDN/>
      <w:adjustRightInd/>
      <w:spacing w:after="200"/>
      <w:ind w:firstLine="547"/>
    </w:pPr>
    <w:rPr>
      <w:rFonts w:ascii="Garamond" w:eastAsia="Times New Roman" w:hAnsi="Garamond" w:cs="Garamond"/>
      <w:color w:val="000000"/>
    </w:rPr>
  </w:style>
  <w:style w:type="character" w:styleId="CommentReference">
    <w:name w:val="annotation reference"/>
    <w:basedOn w:val="DefaultParagraphFont"/>
    <w:uiPriority w:val="99"/>
    <w:semiHidden/>
    <w:unhideWhenUsed/>
    <w:rsid w:val="00955540"/>
    <w:rPr>
      <w:sz w:val="16"/>
      <w:szCs w:val="16"/>
    </w:rPr>
  </w:style>
  <w:style w:type="paragraph" w:styleId="CommentText">
    <w:name w:val="annotation text"/>
    <w:basedOn w:val="Normal"/>
    <w:link w:val="CommentTextChar"/>
    <w:uiPriority w:val="99"/>
    <w:semiHidden/>
    <w:unhideWhenUsed/>
    <w:rsid w:val="00955540"/>
    <w:pPr>
      <w:spacing w:line="240" w:lineRule="auto"/>
    </w:pPr>
    <w:rPr>
      <w:sz w:val="20"/>
      <w:szCs w:val="20"/>
    </w:rPr>
  </w:style>
  <w:style w:type="character" w:customStyle="1" w:styleId="CommentTextChar">
    <w:name w:val="Comment Text Char"/>
    <w:basedOn w:val="DefaultParagraphFont"/>
    <w:link w:val="CommentText"/>
    <w:uiPriority w:val="99"/>
    <w:semiHidden/>
    <w:rsid w:val="00955540"/>
    <w:rPr>
      <w:sz w:val="20"/>
      <w:szCs w:val="20"/>
    </w:rPr>
  </w:style>
  <w:style w:type="paragraph" w:styleId="CommentSubject">
    <w:name w:val="annotation subject"/>
    <w:basedOn w:val="CommentText"/>
    <w:next w:val="CommentText"/>
    <w:link w:val="CommentSubjectChar"/>
    <w:uiPriority w:val="99"/>
    <w:semiHidden/>
    <w:unhideWhenUsed/>
    <w:rsid w:val="00955540"/>
    <w:rPr>
      <w:b/>
      <w:bCs/>
    </w:rPr>
  </w:style>
  <w:style w:type="character" w:customStyle="1" w:styleId="CommentSubjectChar">
    <w:name w:val="Comment Subject Char"/>
    <w:basedOn w:val="CommentTextChar"/>
    <w:link w:val="CommentSubject"/>
    <w:uiPriority w:val="99"/>
    <w:semiHidden/>
    <w:rsid w:val="00955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7B1E68"/>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1E68"/>
    <w:rPr>
      <w:rFonts w:ascii="Arial" w:hAnsi="Arial" w:cs="Arial"/>
      <w:sz w:val="24"/>
      <w:szCs w:val="24"/>
    </w:rPr>
  </w:style>
  <w:style w:type="paragraph" w:customStyle="1" w:styleId="Default">
    <w:name w:val="Default"/>
    <w:rsid w:val="007B1E6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7B1E68"/>
    <w:rPr>
      <w:rFonts w:ascii="Times New Roman" w:hAnsi="Times New Roman" w:cs="Times New Roman"/>
      <w:color w:val="auto"/>
    </w:rPr>
  </w:style>
  <w:style w:type="character" w:customStyle="1" w:styleId="BodyTextChar">
    <w:name w:val="Body Text Char"/>
    <w:basedOn w:val="DefaultParagraphFont"/>
    <w:link w:val="BodyText"/>
    <w:uiPriority w:val="99"/>
    <w:rsid w:val="007B1E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B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E68"/>
    <w:rPr>
      <w:rFonts w:ascii="Tahoma" w:hAnsi="Tahoma" w:cs="Tahoma"/>
      <w:sz w:val="16"/>
      <w:szCs w:val="16"/>
    </w:rPr>
  </w:style>
  <w:style w:type="paragraph" w:styleId="ListParagraph">
    <w:name w:val="List Paragraph"/>
    <w:basedOn w:val="Normal"/>
    <w:uiPriority w:val="34"/>
    <w:qFormat/>
    <w:rsid w:val="007B1E68"/>
    <w:pPr>
      <w:ind w:left="720"/>
      <w:contextualSpacing/>
    </w:pPr>
  </w:style>
  <w:style w:type="paragraph" w:styleId="Header">
    <w:name w:val="header"/>
    <w:basedOn w:val="Normal"/>
    <w:link w:val="HeaderChar"/>
    <w:unhideWhenUsed/>
    <w:rsid w:val="007F412D"/>
    <w:pPr>
      <w:tabs>
        <w:tab w:val="center" w:pos="4680"/>
        <w:tab w:val="right" w:pos="9360"/>
      </w:tabs>
      <w:spacing w:after="0" w:line="240" w:lineRule="auto"/>
    </w:pPr>
  </w:style>
  <w:style w:type="character" w:customStyle="1" w:styleId="HeaderChar">
    <w:name w:val="Header Char"/>
    <w:basedOn w:val="DefaultParagraphFont"/>
    <w:link w:val="Header"/>
    <w:rsid w:val="007F412D"/>
  </w:style>
  <w:style w:type="paragraph" w:styleId="Footer">
    <w:name w:val="footer"/>
    <w:basedOn w:val="Normal"/>
    <w:link w:val="FooterChar"/>
    <w:uiPriority w:val="99"/>
    <w:unhideWhenUsed/>
    <w:rsid w:val="007F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2D"/>
  </w:style>
  <w:style w:type="table" w:styleId="TableGrid">
    <w:name w:val="Table Grid"/>
    <w:basedOn w:val="TableNormal"/>
    <w:uiPriority w:val="59"/>
    <w:rsid w:val="00055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uiPriority w:val="99"/>
    <w:semiHidden/>
    <w:unhideWhenUsed/>
    <w:rsid w:val="00700A5F"/>
    <w:pPr>
      <w:spacing w:after="120"/>
    </w:pPr>
    <w:rPr>
      <w:sz w:val="16"/>
      <w:szCs w:val="16"/>
    </w:rPr>
  </w:style>
  <w:style w:type="character" w:customStyle="1" w:styleId="BodyText3Char">
    <w:name w:val="Body Text 3 Char"/>
    <w:basedOn w:val="DefaultParagraphFont"/>
    <w:link w:val="BodyText3"/>
    <w:uiPriority w:val="99"/>
    <w:semiHidden/>
    <w:rsid w:val="00700A5F"/>
    <w:rPr>
      <w:sz w:val="16"/>
      <w:szCs w:val="16"/>
    </w:rPr>
  </w:style>
  <w:style w:type="paragraph" w:styleId="BodyTextIndent2">
    <w:name w:val="Body Text Indent 2"/>
    <w:basedOn w:val="Normal"/>
    <w:link w:val="BodyTextIndent2Char"/>
    <w:uiPriority w:val="99"/>
    <w:semiHidden/>
    <w:unhideWhenUsed/>
    <w:rsid w:val="007A284D"/>
    <w:pPr>
      <w:spacing w:after="120" w:line="480" w:lineRule="auto"/>
      <w:ind w:left="360"/>
    </w:pPr>
  </w:style>
  <w:style w:type="character" w:customStyle="1" w:styleId="BodyTextIndent2Char">
    <w:name w:val="Body Text Indent 2 Char"/>
    <w:basedOn w:val="DefaultParagraphFont"/>
    <w:link w:val="BodyTextIndent2"/>
    <w:uiPriority w:val="99"/>
    <w:semiHidden/>
    <w:rsid w:val="007A284D"/>
  </w:style>
  <w:style w:type="paragraph" w:customStyle="1" w:styleId="BodyText0">
    <w:name w:val="Body_Text"/>
    <w:basedOn w:val="BodyText"/>
    <w:qFormat/>
    <w:rsid w:val="00BC3F00"/>
    <w:pPr>
      <w:autoSpaceDE/>
      <w:autoSpaceDN/>
      <w:adjustRightInd/>
      <w:spacing w:after="200"/>
      <w:ind w:firstLine="547"/>
    </w:pPr>
    <w:rPr>
      <w:rFonts w:ascii="Garamond" w:eastAsia="Times New Roman" w:hAnsi="Garamond" w:cs="Garamond"/>
      <w:color w:val="000000"/>
    </w:rPr>
  </w:style>
  <w:style w:type="character" w:styleId="CommentReference">
    <w:name w:val="annotation reference"/>
    <w:basedOn w:val="DefaultParagraphFont"/>
    <w:uiPriority w:val="99"/>
    <w:semiHidden/>
    <w:unhideWhenUsed/>
    <w:rsid w:val="00955540"/>
    <w:rPr>
      <w:sz w:val="16"/>
      <w:szCs w:val="16"/>
    </w:rPr>
  </w:style>
  <w:style w:type="paragraph" w:styleId="CommentText">
    <w:name w:val="annotation text"/>
    <w:basedOn w:val="Normal"/>
    <w:link w:val="CommentTextChar"/>
    <w:uiPriority w:val="99"/>
    <w:semiHidden/>
    <w:unhideWhenUsed/>
    <w:rsid w:val="00955540"/>
    <w:pPr>
      <w:spacing w:line="240" w:lineRule="auto"/>
    </w:pPr>
    <w:rPr>
      <w:sz w:val="20"/>
      <w:szCs w:val="20"/>
    </w:rPr>
  </w:style>
  <w:style w:type="character" w:customStyle="1" w:styleId="CommentTextChar">
    <w:name w:val="Comment Text Char"/>
    <w:basedOn w:val="DefaultParagraphFont"/>
    <w:link w:val="CommentText"/>
    <w:uiPriority w:val="99"/>
    <w:semiHidden/>
    <w:rsid w:val="00955540"/>
    <w:rPr>
      <w:sz w:val="20"/>
      <w:szCs w:val="20"/>
    </w:rPr>
  </w:style>
  <w:style w:type="paragraph" w:styleId="CommentSubject">
    <w:name w:val="annotation subject"/>
    <w:basedOn w:val="CommentText"/>
    <w:next w:val="CommentText"/>
    <w:link w:val="CommentSubjectChar"/>
    <w:uiPriority w:val="99"/>
    <w:semiHidden/>
    <w:unhideWhenUsed/>
    <w:rsid w:val="00955540"/>
    <w:rPr>
      <w:b/>
      <w:bCs/>
    </w:rPr>
  </w:style>
  <w:style w:type="character" w:customStyle="1" w:styleId="CommentSubjectChar">
    <w:name w:val="Comment Subject Char"/>
    <w:basedOn w:val="CommentTextChar"/>
    <w:link w:val="CommentSubject"/>
    <w:uiPriority w:val="99"/>
    <w:semiHidden/>
    <w:rsid w:val="00955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499C12-2C9F-4B74-89EE-91F1683D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Colorado Access</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McDonald</dc:creator>
  <cp:lastModifiedBy>Chelsea Skovgaard</cp:lastModifiedBy>
  <cp:revision>2</cp:revision>
  <cp:lastPrinted>2012-12-27T18:46:00Z</cp:lastPrinted>
  <dcterms:created xsi:type="dcterms:W3CDTF">2015-12-16T18:33:00Z</dcterms:created>
  <dcterms:modified xsi:type="dcterms:W3CDTF">2015-12-16T18:33:00Z</dcterms:modified>
</cp:coreProperties>
</file>