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82" w:rsidRPr="00351182" w:rsidRDefault="00351182" w:rsidP="00351182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 w:rsidRPr="00351182">
        <w:rPr>
          <w:rFonts w:ascii="Verdana" w:hAnsi="Verdana" w:cs="Arial"/>
          <w:b/>
          <w:sz w:val="22"/>
          <w:szCs w:val="22"/>
          <w:u w:val="single"/>
        </w:rPr>
        <w:t>Primary Accountability</w:t>
      </w:r>
      <w:bookmarkStart w:id="0" w:name="_GoBack"/>
      <w:bookmarkEnd w:id="0"/>
    </w:p>
    <w:p w:rsidR="00351182" w:rsidRPr="00351182" w:rsidRDefault="00351182" w:rsidP="00351182">
      <w:pPr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Assists Providers in scheduling patients to referring Providers outside of the clinic</w:t>
      </w:r>
    </w:p>
    <w:p w:rsidR="00351182" w:rsidRDefault="00351182" w:rsidP="00351182">
      <w:pPr>
        <w:rPr>
          <w:rFonts w:ascii="Verdana" w:hAnsi="Verdana" w:cs="Arial"/>
          <w:sz w:val="22"/>
          <w:szCs w:val="22"/>
        </w:rPr>
      </w:pPr>
    </w:p>
    <w:p w:rsidR="00351182" w:rsidRPr="00351182" w:rsidRDefault="00351182" w:rsidP="00351182">
      <w:pPr>
        <w:rPr>
          <w:rFonts w:ascii="Verdana" w:hAnsi="Verdana" w:cs="Arial"/>
          <w:b/>
          <w:sz w:val="22"/>
          <w:szCs w:val="22"/>
          <w:u w:val="single"/>
        </w:rPr>
      </w:pPr>
      <w:r w:rsidRPr="00351182">
        <w:rPr>
          <w:rFonts w:ascii="Verdana" w:hAnsi="Verdana" w:cs="Arial"/>
          <w:b/>
          <w:sz w:val="22"/>
          <w:szCs w:val="22"/>
          <w:u w:val="single"/>
        </w:rPr>
        <w:t>Primary Duties &amp; Responsibilities</w:t>
      </w:r>
    </w:p>
    <w:p w:rsidR="00351182" w:rsidRPr="00351182" w:rsidRDefault="00351182" w:rsidP="00351182">
      <w:p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1.</w:t>
      </w:r>
      <w:r w:rsidRPr="00351182">
        <w:rPr>
          <w:rFonts w:ascii="Verdana" w:hAnsi="Verdana" w:cs="Arial"/>
          <w:sz w:val="22"/>
          <w:szCs w:val="22"/>
        </w:rPr>
        <w:tab/>
        <w:t>Schedules appointment and communicates information to the patient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>a.</w:t>
      </w:r>
      <w:r w:rsidRPr="00351182">
        <w:rPr>
          <w:rFonts w:ascii="Verdana" w:hAnsi="Verdana" w:cs="Arial"/>
        </w:rPr>
        <w:tab/>
        <w:t xml:space="preserve">Check Electronic Medical records (EMR) for referral order 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>b.</w:t>
      </w:r>
      <w:r w:rsidRPr="00351182">
        <w:rPr>
          <w:rFonts w:ascii="Verdana" w:hAnsi="Verdana" w:cs="Arial"/>
        </w:rPr>
        <w:tab/>
        <w:t>Determine where to refer the patient if the Provider has not indicated a specific Provider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 xml:space="preserve">c. </w:t>
      </w:r>
      <w:r w:rsidRPr="00351182">
        <w:rPr>
          <w:rFonts w:ascii="Verdana" w:hAnsi="Verdana" w:cs="Arial"/>
        </w:rPr>
        <w:tab/>
        <w:t>Confirm with patient their preference for time, date and location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>d.</w:t>
      </w:r>
      <w:r w:rsidRPr="00351182">
        <w:rPr>
          <w:rFonts w:ascii="Verdana" w:hAnsi="Verdana" w:cs="Arial"/>
        </w:rPr>
        <w:tab/>
        <w:t>Check Centricity (CTI) and confirm patient’s demographic information and insurance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>e.</w:t>
      </w:r>
      <w:r w:rsidRPr="00351182">
        <w:rPr>
          <w:rFonts w:ascii="Verdana" w:hAnsi="Verdana" w:cs="Arial"/>
        </w:rPr>
        <w:tab/>
        <w:t>Contact Specialist and make the appointment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>f.</w:t>
      </w:r>
      <w:r w:rsidRPr="00351182">
        <w:rPr>
          <w:rFonts w:ascii="Verdana" w:hAnsi="Verdana" w:cs="Arial"/>
        </w:rPr>
        <w:tab/>
        <w:t>Communicate information including directions to site, and any information required for appointment to patient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>g.</w:t>
      </w:r>
      <w:r w:rsidRPr="00351182">
        <w:rPr>
          <w:rFonts w:ascii="Verdana" w:hAnsi="Verdana" w:cs="Arial"/>
        </w:rPr>
        <w:tab/>
        <w:t>Fax all pertinent chart information to the Specialist</w:t>
      </w:r>
    </w:p>
    <w:p w:rsidR="00351182" w:rsidRPr="00351182" w:rsidRDefault="00351182" w:rsidP="00351182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351182">
        <w:rPr>
          <w:rFonts w:ascii="Verdana" w:hAnsi="Verdana" w:cs="Arial"/>
        </w:rPr>
        <w:t>h.</w:t>
      </w:r>
      <w:r w:rsidRPr="00351182">
        <w:rPr>
          <w:rFonts w:ascii="Verdana" w:hAnsi="Verdana" w:cs="Arial"/>
        </w:rPr>
        <w:tab/>
        <w:t>Researches the internet for Specialist information</w:t>
      </w:r>
    </w:p>
    <w:p w:rsidR="00351182" w:rsidRPr="00351182" w:rsidRDefault="00351182" w:rsidP="00351182">
      <w:p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2.</w:t>
      </w:r>
      <w:r w:rsidRPr="00351182">
        <w:rPr>
          <w:rFonts w:ascii="Verdana" w:hAnsi="Verdana" w:cs="Arial"/>
          <w:sz w:val="22"/>
          <w:szCs w:val="22"/>
        </w:rPr>
        <w:tab/>
        <w:t>Follows pre authorization process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a.</w:t>
      </w:r>
      <w:r w:rsidRPr="00351182">
        <w:rPr>
          <w:rFonts w:ascii="Verdana" w:hAnsi="Verdana" w:cs="Arial"/>
          <w:sz w:val="22"/>
          <w:szCs w:val="22"/>
        </w:rPr>
        <w:tab/>
        <w:t xml:space="preserve">Determines if pre authorization is required using </w:t>
      </w:r>
      <w:proofErr w:type="spellStart"/>
      <w:r w:rsidRPr="00351182">
        <w:rPr>
          <w:rFonts w:ascii="Verdana" w:hAnsi="Verdana" w:cs="Arial"/>
          <w:sz w:val="22"/>
          <w:szCs w:val="22"/>
        </w:rPr>
        <w:t>Qualis</w:t>
      </w:r>
      <w:proofErr w:type="spellEnd"/>
      <w:r w:rsidRPr="00351182">
        <w:rPr>
          <w:rFonts w:ascii="Verdana" w:hAnsi="Verdana" w:cs="Arial"/>
          <w:sz w:val="22"/>
          <w:szCs w:val="22"/>
        </w:rPr>
        <w:t xml:space="preserve">, JIVA, and American Imaging Management (AIM) and/or via phone, </w:t>
      </w:r>
      <w:proofErr w:type="spellStart"/>
      <w:r w:rsidRPr="00351182">
        <w:rPr>
          <w:rFonts w:ascii="Verdana" w:hAnsi="Verdana" w:cs="Arial"/>
          <w:sz w:val="22"/>
          <w:szCs w:val="22"/>
        </w:rPr>
        <w:t>etc</w:t>
      </w:r>
      <w:proofErr w:type="spellEnd"/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b.</w:t>
      </w:r>
      <w:r w:rsidRPr="00351182">
        <w:rPr>
          <w:rFonts w:ascii="Verdana" w:hAnsi="Verdana" w:cs="Arial"/>
          <w:sz w:val="22"/>
          <w:szCs w:val="22"/>
        </w:rPr>
        <w:tab/>
        <w:t>Completes appropriate request information providing any additional information required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c.</w:t>
      </w:r>
      <w:r w:rsidRPr="00351182">
        <w:rPr>
          <w:rFonts w:ascii="Verdana" w:hAnsi="Verdana" w:cs="Arial"/>
          <w:sz w:val="22"/>
          <w:szCs w:val="22"/>
        </w:rPr>
        <w:tab/>
        <w:t>Provides explanation of the process and expected notification time to the patient</w:t>
      </w:r>
    </w:p>
    <w:p w:rsidR="00351182" w:rsidRPr="00351182" w:rsidRDefault="00351182" w:rsidP="00351182">
      <w:pPr>
        <w:tabs>
          <w:tab w:val="left" w:pos="720"/>
        </w:tabs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3.</w:t>
      </w:r>
      <w:r w:rsidRPr="00351182">
        <w:rPr>
          <w:rFonts w:ascii="Verdana" w:hAnsi="Verdana" w:cs="Arial"/>
          <w:sz w:val="22"/>
          <w:szCs w:val="22"/>
        </w:rPr>
        <w:tab/>
        <w:t>Approved authorization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a.</w:t>
      </w:r>
      <w:r w:rsidRPr="00351182">
        <w:rPr>
          <w:rFonts w:ascii="Verdana" w:hAnsi="Verdana" w:cs="Arial"/>
          <w:sz w:val="22"/>
          <w:szCs w:val="22"/>
        </w:rPr>
        <w:tab/>
        <w:t>Notifies patient of appointment time, date and additional information by phone and mail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b.</w:t>
      </w:r>
      <w:r w:rsidRPr="00351182">
        <w:rPr>
          <w:rFonts w:ascii="Verdana" w:hAnsi="Verdana" w:cs="Arial"/>
          <w:sz w:val="22"/>
          <w:szCs w:val="22"/>
        </w:rPr>
        <w:tab/>
        <w:t>Contacts the specialist to schedule appointment after obtaining pre authorization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c.</w:t>
      </w:r>
      <w:r w:rsidRPr="00351182">
        <w:rPr>
          <w:rFonts w:ascii="Verdana" w:hAnsi="Verdana" w:cs="Arial"/>
          <w:sz w:val="22"/>
          <w:szCs w:val="22"/>
        </w:rPr>
        <w:tab/>
        <w:t>Faxes all chart information required to the Specialist as appropriate</w:t>
      </w:r>
    </w:p>
    <w:p w:rsidR="00351182" w:rsidRPr="00351182" w:rsidRDefault="00351182" w:rsidP="00351182">
      <w:pPr>
        <w:tabs>
          <w:tab w:val="left" w:pos="720"/>
          <w:tab w:val="left" w:pos="1080"/>
        </w:tabs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4.</w:t>
      </w:r>
      <w:r w:rsidRPr="00351182">
        <w:rPr>
          <w:rFonts w:ascii="Verdana" w:hAnsi="Verdana" w:cs="Arial"/>
          <w:sz w:val="22"/>
          <w:szCs w:val="22"/>
        </w:rPr>
        <w:tab/>
        <w:t>Denied pre authorizations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a.</w:t>
      </w:r>
      <w:r w:rsidRPr="00351182">
        <w:rPr>
          <w:rFonts w:ascii="Verdana" w:hAnsi="Verdana" w:cs="Arial"/>
          <w:sz w:val="22"/>
          <w:szCs w:val="22"/>
        </w:rPr>
        <w:tab/>
        <w:t>Notify the Provider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b.</w:t>
      </w:r>
      <w:r w:rsidRPr="00351182">
        <w:rPr>
          <w:rFonts w:ascii="Verdana" w:hAnsi="Verdana" w:cs="Arial"/>
          <w:sz w:val="22"/>
          <w:szCs w:val="22"/>
        </w:rPr>
        <w:tab/>
        <w:t>Review the denial and provide any supporting documentation that may be required for approval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c.</w:t>
      </w:r>
      <w:r w:rsidRPr="00351182">
        <w:rPr>
          <w:rFonts w:ascii="Verdana" w:hAnsi="Verdana" w:cs="Arial"/>
          <w:sz w:val="22"/>
          <w:szCs w:val="22"/>
        </w:rPr>
        <w:tab/>
        <w:t>Notify the patient and refer them back to their clinic Provider for further instruction</w:t>
      </w:r>
    </w:p>
    <w:p w:rsidR="00351182" w:rsidRPr="00351182" w:rsidRDefault="00351182" w:rsidP="00351182">
      <w:p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5.</w:t>
      </w:r>
      <w:r w:rsidRPr="00351182">
        <w:rPr>
          <w:rFonts w:ascii="Verdana" w:hAnsi="Verdana" w:cs="Arial"/>
          <w:sz w:val="22"/>
          <w:szCs w:val="22"/>
        </w:rPr>
        <w:tab/>
        <w:t>Checks insurance status on all pending referrals monthly for the following month using appropriate websites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a.</w:t>
      </w:r>
      <w:r w:rsidRPr="00351182">
        <w:rPr>
          <w:rFonts w:ascii="Verdana" w:hAnsi="Verdana" w:cs="Arial"/>
          <w:sz w:val="22"/>
          <w:szCs w:val="22"/>
        </w:rPr>
        <w:tab/>
        <w:t>Notifies patient if insurance status has changed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 xml:space="preserve">b. </w:t>
      </w:r>
      <w:r w:rsidRPr="00351182">
        <w:rPr>
          <w:rFonts w:ascii="Verdana" w:hAnsi="Verdana" w:cs="Arial"/>
          <w:sz w:val="22"/>
          <w:szCs w:val="22"/>
        </w:rPr>
        <w:tab/>
        <w:t xml:space="preserve">Contacts Specialist to determine what is required of patient for payment at visit and </w:t>
      </w:r>
      <w:proofErr w:type="gramStart"/>
      <w:r w:rsidRPr="00351182">
        <w:rPr>
          <w:rFonts w:ascii="Verdana" w:hAnsi="Verdana" w:cs="Arial"/>
          <w:sz w:val="22"/>
          <w:szCs w:val="22"/>
        </w:rPr>
        <w:t>advise</w:t>
      </w:r>
      <w:proofErr w:type="gramEnd"/>
      <w:r w:rsidRPr="00351182">
        <w:rPr>
          <w:rFonts w:ascii="Verdana" w:hAnsi="Verdana" w:cs="Arial"/>
          <w:sz w:val="22"/>
          <w:szCs w:val="22"/>
        </w:rPr>
        <w:t xml:space="preserve"> patient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 xml:space="preserve">c. </w:t>
      </w:r>
      <w:r w:rsidRPr="00351182">
        <w:rPr>
          <w:rFonts w:ascii="Verdana" w:hAnsi="Verdana" w:cs="Arial"/>
          <w:sz w:val="22"/>
          <w:szCs w:val="22"/>
        </w:rPr>
        <w:tab/>
        <w:t>Refer patient to Benefit eligibility specialist as appropriate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d.</w:t>
      </w:r>
      <w:r w:rsidRPr="00351182">
        <w:rPr>
          <w:rFonts w:ascii="Verdana" w:hAnsi="Verdana" w:cs="Arial"/>
          <w:sz w:val="22"/>
          <w:szCs w:val="22"/>
        </w:rPr>
        <w:tab/>
        <w:t>Notifies Provider if appointment is cancelled or patient did not show up for appointment</w:t>
      </w:r>
    </w:p>
    <w:p w:rsidR="00351182" w:rsidRPr="00351182" w:rsidRDefault="00351182" w:rsidP="00351182">
      <w:p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6.</w:t>
      </w:r>
      <w:r w:rsidRPr="00351182">
        <w:rPr>
          <w:rFonts w:ascii="Verdana" w:hAnsi="Verdana" w:cs="Arial"/>
          <w:sz w:val="22"/>
          <w:szCs w:val="22"/>
        </w:rPr>
        <w:tab/>
        <w:t>Completes the Referral Process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a.</w:t>
      </w:r>
      <w:r w:rsidRPr="00351182">
        <w:rPr>
          <w:rFonts w:ascii="Verdana" w:hAnsi="Verdana" w:cs="Arial"/>
          <w:sz w:val="22"/>
          <w:szCs w:val="22"/>
        </w:rPr>
        <w:tab/>
        <w:t>Contacts the Specialist if appointment chart notes and documentation is not received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b.</w:t>
      </w:r>
      <w:r w:rsidRPr="00351182">
        <w:rPr>
          <w:rFonts w:ascii="Verdana" w:hAnsi="Verdana" w:cs="Arial"/>
          <w:sz w:val="22"/>
          <w:szCs w:val="22"/>
        </w:rPr>
        <w:tab/>
        <w:t>Forwards the referral information to HIM for scanning to patient chart and completes referral in EMR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lastRenderedPageBreak/>
        <w:t>c.</w:t>
      </w:r>
      <w:r w:rsidRPr="00351182">
        <w:rPr>
          <w:rFonts w:ascii="Verdana" w:hAnsi="Verdana" w:cs="Arial"/>
          <w:sz w:val="22"/>
          <w:szCs w:val="22"/>
        </w:rPr>
        <w:tab/>
        <w:t>Follows up with patients who do not keep specialty and imaging appointments</w:t>
      </w:r>
    </w:p>
    <w:p w:rsidR="00351182" w:rsidRPr="00351182" w:rsidRDefault="00351182" w:rsidP="00351182">
      <w:pPr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7.</w:t>
      </w:r>
      <w:r w:rsidRPr="00351182">
        <w:rPr>
          <w:rFonts w:ascii="Verdana" w:hAnsi="Verdana" w:cs="Arial"/>
          <w:sz w:val="22"/>
          <w:szCs w:val="22"/>
        </w:rPr>
        <w:tab/>
        <w:t>Communicates quality of care issues to Supervisor and participates in the Plan-Do-Study-Act cycles to improve performance on targeted metrics</w:t>
      </w:r>
    </w:p>
    <w:p w:rsidR="00351182" w:rsidRPr="00351182" w:rsidRDefault="00351182" w:rsidP="00351182">
      <w:pPr>
        <w:tabs>
          <w:tab w:val="left" w:pos="720"/>
        </w:tabs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8.</w:t>
      </w:r>
      <w:r w:rsidRPr="00351182">
        <w:rPr>
          <w:rFonts w:ascii="Verdana" w:hAnsi="Verdana" w:cs="Arial"/>
          <w:sz w:val="22"/>
          <w:szCs w:val="22"/>
        </w:rPr>
        <w:tab/>
        <w:t>Performs clerical duties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a.</w:t>
      </w:r>
      <w:r w:rsidRPr="00351182">
        <w:rPr>
          <w:rFonts w:ascii="Verdana" w:hAnsi="Verdana" w:cs="Arial"/>
          <w:sz w:val="22"/>
          <w:szCs w:val="22"/>
        </w:rPr>
        <w:tab/>
        <w:t>Prints and distributes incoming faxes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b.</w:t>
      </w:r>
      <w:r w:rsidRPr="00351182">
        <w:rPr>
          <w:rFonts w:ascii="Verdana" w:hAnsi="Verdana" w:cs="Arial"/>
          <w:sz w:val="22"/>
          <w:szCs w:val="22"/>
        </w:rPr>
        <w:tab/>
        <w:t>Collects and distributes the mail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c.</w:t>
      </w:r>
      <w:r w:rsidRPr="00351182">
        <w:rPr>
          <w:rFonts w:ascii="Verdana" w:hAnsi="Verdana" w:cs="Arial"/>
          <w:sz w:val="22"/>
          <w:szCs w:val="22"/>
        </w:rPr>
        <w:tab/>
        <w:t>Answers and directs incoming calls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d.</w:t>
      </w:r>
      <w:r w:rsidRPr="00351182">
        <w:rPr>
          <w:rFonts w:ascii="Verdana" w:hAnsi="Verdana" w:cs="Arial"/>
          <w:sz w:val="22"/>
          <w:szCs w:val="22"/>
        </w:rPr>
        <w:tab/>
        <w:t>Checks voice mail frequently</w:t>
      </w:r>
    </w:p>
    <w:p w:rsidR="00351182" w:rsidRPr="00351182" w:rsidRDefault="00351182" w:rsidP="00351182">
      <w:pPr>
        <w:tabs>
          <w:tab w:val="left" w:pos="1080"/>
        </w:tabs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9.</w:t>
      </w:r>
      <w:r w:rsidRPr="00351182">
        <w:rPr>
          <w:rFonts w:ascii="Verdana" w:hAnsi="Verdana" w:cs="Arial"/>
          <w:sz w:val="22"/>
          <w:szCs w:val="22"/>
        </w:rPr>
        <w:tab/>
        <w:t>a.</w:t>
      </w:r>
      <w:r w:rsidRPr="00351182">
        <w:rPr>
          <w:rFonts w:ascii="Verdana" w:hAnsi="Verdana" w:cs="Arial"/>
          <w:sz w:val="22"/>
          <w:szCs w:val="22"/>
        </w:rPr>
        <w:tab/>
        <w:t>Ensures attendance and hours worked are accurately recorded in Kronos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 xml:space="preserve">b. </w:t>
      </w:r>
      <w:r w:rsidRPr="00351182">
        <w:rPr>
          <w:rFonts w:ascii="Verdana" w:hAnsi="Verdana" w:cs="Arial"/>
          <w:sz w:val="22"/>
          <w:szCs w:val="22"/>
        </w:rPr>
        <w:tab/>
        <w:t>Properly manages paid time off (PTO)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c.</w:t>
      </w:r>
      <w:r w:rsidRPr="00351182">
        <w:rPr>
          <w:rFonts w:ascii="Verdana" w:hAnsi="Verdana" w:cs="Arial"/>
          <w:sz w:val="22"/>
          <w:szCs w:val="22"/>
        </w:rPr>
        <w:tab/>
        <w:t>Responsible for regular and punctual attendance</w:t>
      </w:r>
    </w:p>
    <w:p w:rsidR="00351182" w:rsidRPr="00351182" w:rsidRDefault="00351182" w:rsidP="00351182">
      <w:pPr>
        <w:ind w:left="1080" w:hanging="360"/>
        <w:rPr>
          <w:rFonts w:ascii="Verdana" w:hAnsi="Verdana" w:cs="Arial"/>
          <w:sz w:val="22"/>
          <w:szCs w:val="22"/>
        </w:rPr>
      </w:pPr>
    </w:p>
    <w:p w:rsidR="00351182" w:rsidRPr="00351182" w:rsidRDefault="00351182" w:rsidP="00351182">
      <w:pPr>
        <w:tabs>
          <w:tab w:val="left" w:pos="720"/>
        </w:tabs>
        <w:ind w:left="720" w:hanging="720"/>
        <w:rPr>
          <w:rFonts w:ascii="Verdana" w:hAnsi="Verdana" w:cs="Arial"/>
          <w:b/>
          <w:sz w:val="22"/>
          <w:szCs w:val="22"/>
          <w:u w:val="single"/>
        </w:rPr>
      </w:pPr>
      <w:r w:rsidRPr="00351182">
        <w:rPr>
          <w:rFonts w:ascii="Verdana" w:hAnsi="Verdana" w:cs="Arial"/>
          <w:b/>
          <w:sz w:val="22"/>
          <w:szCs w:val="22"/>
          <w:u w:val="single"/>
        </w:rPr>
        <w:t>General Development</w:t>
      </w:r>
    </w:p>
    <w:p w:rsidR="00351182" w:rsidRPr="00351182" w:rsidRDefault="00351182" w:rsidP="00351182">
      <w:pPr>
        <w:numPr>
          <w:ilvl w:val="0"/>
          <w:numId w:val="1"/>
        </w:numPr>
        <w:tabs>
          <w:tab w:val="left" w:pos="-1530"/>
        </w:tabs>
        <w:ind w:left="720" w:hanging="720"/>
        <w:rPr>
          <w:rFonts w:ascii="Verdana" w:hAnsi="Verdana" w:cs="Arial"/>
          <w:b/>
          <w:sz w:val="22"/>
          <w:szCs w:val="22"/>
          <w:u w:val="single"/>
        </w:rPr>
      </w:pPr>
      <w:r w:rsidRPr="00351182">
        <w:rPr>
          <w:rFonts w:ascii="Verdana" w:hAnsi="Verdana" w:cs="Arial"/>
          <w:sz w:val="22"/>
          <w:szCs w:val="22"/>
        </w:rPr>
        <w:t>Requires basic organizational skills, typically to organize own work</w:t>
      </w:r>
    </w:p>
    <w:p w:rsidR="00351182" w:rsidRPr="00351182" w:rsidRDefault="00351182" w:rsidP="00351182">
      <w:pPr>
        <w:numPr>
          <w:ilvl w:val="0"/>
          <w:numId w:val="1"/>
        </w:num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Job duties require the ability to work independently and as part of a team</w:t>
      </w:r>
    </w:p>
    <w:p w:rsidR="00351182" w:rsidRPr="00351182" w:rsidRDefault="00351182" w:rsidP="00351182">
      <w:pPr>
        <w:numPr>
          <w:ilvl w:val="0"/>
          <w:numId w:val="1"/>
        </w:num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Job duties are typically performed in response to workflow or ongoing direction by supervisors or others</w:t>
      </w:r>
    </w:p>
    <w:p w:rsidR="00351182" w:rsidRPr="00351182" w:rsidRDefault="00351182" w:rsidP="00351182">
      <w:pPr>
        <w:numPr>
          <w:ilvl w:val="0"/>
          <w:numId w:val="1"/>
        </w:num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Employees are able to effectively select from alternatives to situations encountered on the job</w:t>
      </w:r>
    </w:p>
    <w:p w:rsidR="00351182" w:rsidRPr="00351182" w:rsidRDefault="00351182" w:rsidP="00351182">
      <w:pPr>
        <w:numPr>
          <w:ilvl w:val="0"/>
          <w:numId w:val="1"/>
        </w:num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Employees focus is primarily on their own work</w:t>
      </w:r>
    </w:p>
    <w:p w:rsidR="00351182" w:rsidRPr="00351182" w:rsidRDefault="00351182" w:rsidP="00351182">
      <w:pPr>
        <w:numPr>
          <w:ilvl w:val="0"/>
          <w:numId w:val="1"/>
        </w:num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 xml:space="preserve">Duties require the compilation of information </w:t>
      </w:r>
    </w:p>
    <w:p w:rsidR="00351182" w:rsidRPr="00351182" w:rsidRDefault="00351182" w:rsidP="00351182">
      <w:pPr>
        <w:ind w:left="1440"/>
        <w:rPr>
          <w:rFonts w:ascii="Verdana" w:hAnsi="Verdana" w:cs="Arial"/>
          <w:sz w:val="22"/>
          <w:szCs w:val="22"/>
        </w:rPr>
      </w:pPr>
    </w:p>
    <w:p w:rsidR="00351182" w:rsidRPr="00351182" w:rsidRDefault="00351182" w:rsidP="00351182">
      <w:pPr>
        <w:rPr>
          <w:rFonts w:ascii="Verdana" w:hAnsi="Verdana" w:cs="Arial"/>
          <w:b/>
          <w:sz w:val="22"/>
          <w:szCs w:val="22"/>
          <w:u w:val="single"/>
        </w:rPr>
      </w:pPr>
      <w:r w:rsidRPr="00351182">
        <w:rPr>
          <w:rFonts w:ascii="Verdana" w:hAnsi="Verdana" w:cs="Arial"/>
          <w:b/>
          <w:sz w:val="22"/>
          <w:szCs w:val="22"/>
          <w:u w:val="single"/>
        </w:rPr>
        <w:t>Professional &amp; Technical Knowledge</w:t>
      </w:r>
    </w:p>
    <w:p w:rsidR="00351182" w:rsidRPr="00351182" w:rsidRDefault="00351182" w:rsidP="00351182">
      <w:pPr>
        <w:tabs>
          <w:tab w:val="left" w:pos="-1350"/>
        </w:tabs>
        <w:ind w:left="72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51182">
        <w:rPr>
          <w:rFonts w:ascii="Verdana" w:hAnsi="Verdana" w:cs="Arial"/>
          <w:sz w:val="22"/>
          <w:szCs w:val="22"/>
        </w:rPr>
        <w:t>Possesses a basic level of written and verbal communications skills, computational and computer skills and mathematical knowledge typically acquired through completion of a high school program</w:t>
      </w:r>
    </w:p>
    <w:p w:rsidR="00351182" w:rsidRPr="00351182" w:rsidRDefault="00351182" w:rsidP="00351182">
      <w:pPr>
        <w:tabs>
          <w:tab w:val="left" w:pos="-1350"/>
        </w:tabs>
        <w:ind w:left="1080"/>
        <w:rPr>
          <w:rFonts w:ascii="Verdana" w:hAnsi="Verdana" w:cs="Arial"/>
          <w:sz w:val="22"/>
          <w:szCs w:val="22"/>
        </w:rPr>
      </w:pPr>
    </w:p>
    <w:p w:rsidR="00351182" w:rsidRPr="00351182" w:rsidRDefault="00351182" w:rsidP="00351182">
      <w:pPr>
        <w:rPr>
          <w:rFonts w:ascii="Verdana" w:hAnsi="Verdana" w:cs="Arial"/>
          <w:b/>
          <w:sz w:val="22"/>
          <w:szCs w:val="22"/>
          <w:u w:val="single"/>
        </w:rPr>
      </w:pPr>
      <w:r w:rsidRPr="00351182">
        <w:rPr>
          <w:rFonts w:ascii="Verdana" w:hAnsi="Verdana" w:cs="Arial"/>
          <w:b/>
          <w:sz w:val="22"/>
          <w:szCs w:val="22"/>
          <w:u w:val="single"/>
        </w:rPr>
        <w:t>Technical Skills</w:t>
      </w:r>
    </w:p>
    <w:p w:rsidR="00351182" w:rsidRPr="00351182" w:rsidRDefault="00351182" w:rsidP="00351182">
      <w:pPr>
        <w:numPr>
          <w:ilvl w:val="0"/>
          <w:numId w:val="2"/>
        </w:numPr>
        <w:ind w:hanging="108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Ability to prepare basic correspondence and simple reports in Microsoft Word</w:t>
      </w:r>
    </w:p>
    <w:p w:rsidR="00351182" w:rsidRPr="00351182" w:rsidRDefault="00351182" w:rsidP="00351182">
      <w:pPr>
        <w:numPr>
          <w:ilvl w:val="0"/>
          <w:numId w:val="2"/>
        </w:numPr>
        <w:ind w:hanging="108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Ability to create, send and manage email in Outlook</w:t>
      </w:r>
    </w:p>
    <w:p w:rsidR="00351182" w:rsidRPr="00351182" w:rsidRDefault="00351182" w:rsidP="00351182">
      <w:pPr>
        <w:numPr>
          <w:ilvl w:val="0"/>
          <w:numId w:val="2"/>
        </w:numPr>
        <w:ind w:hanging="108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Ability to access and complete data entry in Centricity (CTI)</w:t>
      </w:r>
    </w:p>
    <w:p w:rsidR="00351182" w:rsidRPr="00351182" w:rsidRDefault="00351182" w:rsidP="00351182">
      <w:pPr>
        <w:numPr>
          <w:ilvl w:val="0"/>
          <w:numId w:val="2"/>
        </w:num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Ability to access web based applications including but not limited to AIM,QALIS,JIVA and HIP Provider One and other insurance sites as needed</w:t>
      </w:r>
    </w:p>
    <w:p w:rsidR="00351182" w:rsidRPr="00351182" w:rsidRDefault="00351182" w:rsidP="00351182">
      <w:pPr>
        <w:ind w:left="720"/>
        <w:rPr>
          <w:rFonts w:ascii="Verdana" w:hAnsi="Verdana" w:cs="Arial"/>
          <w:sz w:val="22"/>
          <w:szCs w:val="22"/>
        </w:rPr>
      </w:pPr>
    </w:p>
    <w:p w:rsidR="00351182" w:rsidRPr="00351182" w:rsidRDefault="00351182" w:rsidP="00351182">
      <w:pPr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b/>
          <w:sz w:val="22"/>
          <w:szCs w:val="22"/>
          <w:u w:val="single"/>
        </w:rPr>
        <w:t>Communication Skills</w:t>
      </w:r>
    </w:p>
    <w:p w:rsidR="00351182" w:rsidRPr="00351182" w:rsidRDefault="00351182" w:rsidP="00351182">
      <w:pPr>
        <w:numPr>
          <w:ilvl w:val="0"/>
          <w:numId w:val="3"/>
        </w:numPr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Job duties require the employee to effectively communicate basic or non-technical information to co-workers and others</w:t>
      </w:r>
    </w:p>
    <w:p w:rsidR="00351182" w:rsidRPr="00351182" w:rsidRDefault="00351182" w:rsidP="0035118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Employees are expected to exercise tact and diplomacy in the resolution of mild conflicts or disagreements</w:t>
      </w:r>
    </w:p>
    <w:p w:rsidR="00351182" w:rsidRPr="00351182" w:rsidRDefault="00351182" w:rsidP="0035118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Job duties require the effective communication of information in written (including electronic) correspondence</w:t>
      </w:r>
    </w:p>
    <w:p w:rsidR="00351182" w:rsidRPr="00351182" w:rsidRDefault="00351182" w:rsidP="0035118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>Job duties require the effective communication of information in informal and formal settings</w:t>
      </w:r>
    </w:p>
    <w:p w:rsidR="00351182" w:rsidRPr="00351182" w:rsidRDefault="00351182" w:rsidP="00351182">
      <w:pPr>
        <w:rPr>
          <w:rFonts w:ascii="Verdana" w:hAnsi="Verdana" w:cs="Arial"/>
          <w:b/>
          <w:sz w:val="22"/>
          <w:szCs w:val="22"/>
          <w:u w:val="single"/>
        </w:rPr>
      </w:pPr>
    </w:p>
    <w:p w:rsidR="00351182" w:rsidRPr="00351182" w:rsidRDefault="00351182" w:rsidP="00351182">
      <w:pPr>
        <w:rPr>
          <w:rFonts w:ascii="Verdana" w:hAnsi="Verdana" w:cs="Arial"/>
          <w:b/>
          <w:sz w:val="22"/>
          <w:szCs w:val="22"/>
          <w:u w:val="single"/>
        </w:rPr>
      </w:pPr>
      <w:r w:rsidRPr="00351182">
        <w:rPr>
          <w:rFonts w:ascii="Verdana" w:hAnsi="Verdana" w:cs="Arial"/>
          <w:b/>
          <w:sz w:val="22"/>
          <w:szCs w:val="22"/>
          <w:u w:val="single"/>
        </w:rPr>
        <w:t>Work Environment</w:t>
      </w:r>
    </w:p>
    <w:p w:rsidR="00F5445B" w:rsidRPr="00351182" w:rsidRDefault="00351182" w:rsidP="00351182">
      <w:pPr>
        <w:ind w:left="720"/>
        <w:rPr>
          <w:rFonts w:ascii="Verdana" w:hAnsi="Verdana" w:cs="Arial"/>
          <w:sz w:val="22"/>
          <w:szCs w:val="22"/>
        </w:rPr>
      </w:pPr>
      <w:r w:rsidRPr="00351182">
        <w:rPr>
          <w:rFonts w:ascii="Verdana" w:hAnsi="Verdana" w:cs="Arial"/>
          <w:sz w:val="22"/>
          <w:szCs w:val="22"/>
        </w:rPr>
        <w:t xml:space="preserve">Work is performed in an office environment </w:t>
      </w:r>
    </w:p>
    <w:sectPr w:rsidR="00F5445B" w:rsidRPr="003511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82" w:rsidRDefault="00351182" w:rsidP="00351182">
      <w:r>
        <w:separator/>
      </w:r>
    </w:p>
  </w:endnote>
  <w:endnote w:type="continuationSeparator" w:id="0">
    <w:p w:rsidR="00351182" w:rsidRDefault="00351182" w:rsidP="0035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82" w:rsidRDefault="00351182" w:rsidP="00351182">
      <w:r>
        <w:separator/>
      </w:r>
    </w:p>
  </w:footnote>
  <w:footnote w:type="continuationSeparator" w:id="0">
    <w:p w:rsidR="00351182" w:rsidRDefault="00351182" w:rsidP="0035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82" w:rsidRPr="00351182" w:rsidRDefault="00351182" w:rsidP="00351182">
    <w:pPr>
      <w:pStyle w:val="Header"/>
      <w:jc w:val="right"/>
      <w:rPr>
        <w:rFonts w:ascii="Verdana" w:hAnsi="Verdana"/>
      </w:rPr>
    </w:pPr>
    <w:r w:rsidRPr="00351182">
      <w:rPr>
        <w:rFonts w:ascii="Verdana" w:hAnsi="Verdana"/>
      </w:rPr>
      <w:t>Referral Coordinator – Sample A (2013)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19"/>
    <w:multiLevelType w:val="hybridMultilevel"/>
    <w:tmpl w:val="5A6AF926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9A0"/>
    <w:multiLevelType w:val="hybridMultilevel"/>
    <w:tmpl w:val="7780D240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9C2D6A"/>
    <w:multiLevelType w:val="hybridMultilevel"/>
    <w:tmpl w:val="0FA0CF52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82"/>
    <w:rsid w:val="00351182"/>
    <w:rsid w:val="00F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2014-06-19T21:44:00Z</dcterms:created>
  <dcterms:modified xsi:type="dcterms:W3CDTF">2014-06-19T21:45:00Z</dcterms:modified>
</cp:coreProperties>
</file>